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D" w:rsidRDefault="000B326D">
      <w:pPr>
        <w:ind w:left="137"/>
        <w:rPr>
          <w:rFonts w:ascii="Times New Roman" w:eastAsia="Times New Roman" w:hAnsi="Times New Roman" w:cs="Times New Roman"/>
          <w:sz w:val="20"/>
          <w:szCs w:val="20"/>
        </w:rPr>
      </w:pPr>
    </w:p>
    <w:p w:rsidR="000B326D" w:rsidRDefault="00841F0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 w:cs="Times New Roman"/>
          <w:b/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61312" behindDoc="1" locked="0" layoutInCell="1" allowOverlap="1" wp14:anchorId="44238D3B" wp14:editId="22EDE3C2">
            <wp:simplePos x="0" y="0"/>
            <wp:positionH relativeFrom="column">
              <wp:posOffset>5071745</wp:posOffset>
            </wp:positionH>
            <wp:positionV relativeFrom="paragraph">
              <wp:posOffset>156845</wp:posOffset>
            </wp:positionV>
            <wp:extent cx="130492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442" y="21390"/>
                <wp:lineTo x="21442" y="0"/>
                <wp:lineTo x="0" y="0"/>
              </wp:wrapPolygon>
            </wp:wrapTight>
            <wp:docPr id="1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Times New Roman"/>
          <w:b/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60288" behindDoc="0" locked="0" layoutInCell="1" allowOverlap="1" wp14:anchorId="702E6B90" wp14:editId="3FE16607">
            <wp:simplePos x="0" y="0"/>
            <wp:positionH relativeFrom="column">
              <wp:posOffset>3812348</wp:posOffset>
            </wp:positionH>
            <wp:positionV relativeFrom="paragraph">
              <wp:posOffset>265370</wp:posOffset>
            </wp:positionV>
            <wp:extent cx="1171575" cy="873760"/>
            <wp:effectExtent l="0" t="0" r="9525" b="2540"/>
            <wp:wrapNone/>
            <wp:docPr id="1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rbAut he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Times New Roman"/>
          <w:b/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55168" behindDoc="0" locked="0" layoutInCell="1" allowOverlap="1" wp14:anchorId="4513F7FB" wp14:editId="2A1D1F11">
            <wp:simplePos x="0" y="0"/>
            <wp:positionH relativeFrom="column">
              <wp:posOffset>1319757</wp:posOffset>
            </wp:positionH>
            <wp:positionV relativeFrom="paragraph">
              <wp:posOffset>489381</wp:posOffset>
            </wp:positionV>
            <wp:extent cx="2438400" cy="320040"/>
            <wp:effectExtent l="0" t="0" r="0" b="3810"/>
            <wp:wrapNone/>
            <wp:docPr id="1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C_Logo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nl-BE" w:eastAsia="nl-BE"/>
        </w:rPr>
        <w:drawing>
          <wp:inline distT="0" distB="0" distL="0" distR="0" wp14:anchorId="6B2B0533" wp14:editId="6C735A61">
            <wp:extent cx="1526875" cy="12241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605" cy="128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26D" w:rsidRPr="00611A08" w:rsidRDefault="004B7F7F">
      <w:pPr>
        <w:rPr>
          <w:rFonts w:ascii="Times New Roman" w:eastAsia="Times New Roman" w:hAnsi="Times New Roman" w:cs="Times New Roman"/>
          <w:sz w:val="20"/>
          <w:szCs w:val="20"/>
        </w:rPr>
      </w:pPr>
      <w:r w:rsidRPr="00611A0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2835F0" w:rsidRPr="00611A08" w:rsidRDefault="002835F0" w:rsidP="003B08AE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:rsidR="000B326D" w:rsidRPr="00611A08" w:rsidRDefault="002964ED" w:rsidP="003B08AE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  <w:lang w:val="nl-BE" w:eastAsia="nl-BE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6A521C04" wp14:editId="6B09A7D5">
                <wp:simplePos x="0" y="0"/>
                <wp:positionH relativeFrom="page">
                  <wp:posOffset>881380</wp:posOffset>
                </wp:positionH>
                <wp:positionV relativeFrom="paragraph">
                  <wp:posOffset>200025</wp:posOffset>
                </wp:positionV>
                <wp:extent cx="5798185" cy="1270"/>
                <wp:effectExtent l="5080" t="9525" r="6985" b="8255"/>
                <wp:wrapTopAndBottom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15"/>
                          <a:chExt cx="9131" cy="2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388" y="315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0DC438B" id="Group 14" o:spid="_x0000_s1026" style="position:absolute;margin-left:69.4pt;margin-top:15.75pt;width:456.55pt;height:.1pt;z-index:251654144;mso-wrap-distance-left:0;mso-wrap-distance-right:0;mso-position-horizontal-relative:page" coordorigin="1388,315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">
                <v:shape id="Freeform 15" o:spid="_x0000_s1027" style="position:absolute;left:1388;top:315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/96cIA&#10;AADbAAAADwAAAGRycy9kb3ducmV2LnhtbERPTYvCMBC9C/sfwix407QeFu0aRXZRtoii1cMeh2Zs&#10;i82kNFHrvzeC4G0e73Om887U4kqtqywriIcRCOLc6ooLBcfDcjAG4TyyxtoyKbiTg/nsozfFRNsb&#10;7+ma+UKEEHYJKii9bxIpXV6SQTe0DXHgTrY16ANsC6lbvIVwU8tRFH1JgxWHhhIb+ikpP2cXo2B9&#10;+F9s1vFqe5S/WbdbjdKJTVOl+p/d4huEp86/xS/3nw7zY3j+Eg6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/3pwgAAANsAAAAPAAAAAAAAAAAAAAAAAJgCAABkcnMvZG93&#10;bnJldi54bWxQSwUGAAAAAAQABAD1AAAAhwMAAAAA&#10;" path="m,l9131,e" filled="f" strokeweight=".72pt">
                  <v:path arrowok="t" o:connecttype="custom" o:connectlocs="0,0;9131,0" o:connectangles="0,0"/>
                </v:shape>
                <w10:wrap type="topAndBottom" anchorx="page"/>
              </v:group>
            </w:pict>
          </mc:Fallback>
        </mc:AlternateContent>
      </w:r>
    </w:p>
    <w:p w:rsidR="00525371" w:rsidRPr="00893D34" w:rsidRDefault="00525371" w:rsidP="00DB3DDB">
      <w:pPr>
        <w:spacing w:before="240"/>
        <w:ind w:left="626"/>
        <w:jc w:val="center"/>
        <w:rPr>
          <w:rFonts w:ascii="Arial" w:eastAsia="Arial" w:hAnsi="Arial" w:cs="Arial"/>
          <w:sz w:val="32"/>
          <w:szCs w:val="32"/>
        </w:rPr>
      </w:pPr>
      <w:r w:rsidRPr="00611A08">
        <w:rPr>
          <w:rFonts w:ascii="Arial"/>
          <w:b/>
          <w:i/>
          <w:color w:val="1F487C"/>
          <w:sz w:val="40"/>
        </w:rPr>
        <w:t xml:space="preserve">SEMINAR: </w:t>
      </w:r>
      <w:r w:rsidR="002835F0" w:rsidRPr="00611A08">
        <w:rPr>
          <w:rFonts w:ascii="Arial"/>
          <w:b/>
          <w:i/>
          <w:color w:val="1F487C"/>
          <w:sz w:val="40"/>
        </w:rPr>
        <w:t>ENERGY AND ARBITRATION</w:t>
      </w:r>
    </w:p>
    <w:p w:rsidR="000B326D" w:rsidRPr="00525371" w:rsidRDefault="002964ED">
      <w:pPr>
        <w:rPr>
          <w:rFonts w:ascii="Arial" w:eastAsia="Arial" w:hAnsi="Arial" w:cs="Arial"/>
          <w:b/>
          <w:bCs/>
          <w:i/>
          <w:sz w:val="26"/>
          <w:szCs w:val="26"/>
        </w:rPr>
      </w:pPr>
      <w:r>
        <w:rPr>
          <w:noProof/>
          <w:lang w:val="nl-BE" w:eastAsia="nl-BE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207010</wp:posOffset>
                </wp:positionV>
                <wp:extent cx="5798185" cy="1270"/>
                <wp:effectExtent l="5080" t="6985" r="6985" b="10795"/>
                <wp:wrapTopAndBottom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326"/>
                          <a:chExt cx="9131" cy="2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388" y="326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31B3111" id="Group 12" o:spid="_x0000_s1026" style="position:absolute;margin-left:69.4pt;margin-top:16.3pt;width:456.55pt;height:.1pt;z-index:251656192;mso-wrap-distance-left:0;mso-wrap-distance-right:0;mso-position-horizontal-relative:page" coordorigin="1388,326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">
                <v:shape id="Freeform 13" o:spid="_x0000_s1027" style="position:absolute;left:1388;top:326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WkasQA&#10;AADaAAAADwAAAGRycy9kb3ducmV2LnhtbESPQWvCQBSE70L/w/IK3uomOUiNriKK0hBaNHro8ZF9&#10;TYLZtyG7Nem/7xYKHoeZ+YZZbUbTijv1rrGsIJ5FIIhLqxuuFFwvh5dXEM4ja2wtk4IfcrBZP01W&#10;mGo78Jnuha9EgLBLUUHtfZdK6cqaDLqZ7YiD92V7gz7IvpK6xyHATSuTKJpLgw2HhRo72tVU3opv&#10;oyC/fG7f8/j4cZX7Yjwdk2xhs0yp6fO4XYLwNPpH+L/9phUs4O9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FpGrEAAAA2gAAAA8AAAAAAAAAAAAAAAAAmAIAAGRycy9k&#10;b3ducmV2LnhtbFBLBQYAAAAABAAEAPUAAACJAwAAAAA=&#10;" path="m,l9131,e" filled="f" strokeweight=".72pt">
                  <v:path arrowok="t" o:connecttype="custom" o:connectlocs="0,0;9131,0" o:connectangles="0,0"/>
                </v:shape>
                <w10:wrap type="topAndBottom" anchorx="page"/>
              </v:group>
            </w:pict>
          </mc:Fallback>
        </mc:AlternateContent>
      </w:r>
    </w:p>
    <w:p w:rsidR="000B326D" w:rsidRPr="00525371" w:rsidRDefault="000B326D">
      <w:pPr>
        <w:spacing w:before="7"/>
        <w:rPr>
          <w:rFonts w:ascii="Times New Roman" w:eastAsia="Arial" w:hAnsi="Times New Roman" w:cs="Times New Roman"/>
          <w:b/>
          <w:bCs/>
          <w:i/>
          <w:sz w:val="10"/>
          <w:szCs w:val="10"/>
        </w:rPr>
      </w:pPr>
    </w:p>
    <w:p w:rsidR="00525371" w:rsidRDefault="002964ED" w:rsidP="00525371">
      <w:pPr>
        <w:spacing w:line="480" w:lineRule="auto"/>
        <w:ind w:left="136" w:right="136"/>
        <w:rPr>
          <w:rFonts w:ascii="Times New Roman" w:hAnsi="Times New Roman" w:cs="Times New Roman"/>
          <w:b/>
          <w:color w:val="4F81BC"/>
          <w:sz w:val="20"/>
        </w:rPr>
      </w:pPr>
      <w:r w:rsidRPr="003867CF">
        <w:rPr>
          <w:rFonts w:ascii="Times New Roman" w:hAnsi="Times New Roman" w:cs="Times New Roman"/>
          <w:b/>
          <w:color w:val="4F81BC"/>
          <w:sz w:val="20"/>
        </w:rPr>
        <w:t xml:space="preserve">ORGANIZERS: </w:t>
      </w:r>
    </w:p>
    <w:p w:rsidR="00525371" w:rsidRPr="00525371" w:rsidRDefault="00525371" w:rsidP="00525371">
      <w:pPr>
        <w:pStyle w:val="ListParagraph"/>
        <w:numPr>
          <w:ilvl w:val="0"/>
          <w:numId w:val="1"/>
        </w:numPr>
        <w:spacing w:line="480" w:lineRule="auto"/>
        <w:ind w:right="136"/>
        <w:rPr>
          <w:rFonts w:ascii="Times New Roman" w:hAnsi="Times New Roman" w:cs="Times New Roman"/>
          <w:sz w:val="20"/>
        </w:rPr>
      </w:pPr>
      <w:r w:rsidRPr="00525371">
        <w:rPr>
          <w:rFonts w:ascii="Times New Roman" w:hAnsi="Times New Roman" w:cs="Times New Roman"/>
          <w:sz w:val="20"/>
        </w:rPr>
        <w:t xml:space="preserve">The </w:t>
      </w:r>
      <w:r w:rsidR="002964ED" w:rsidRPr="00525371">
        <w:rPr>
          <w:rFonts w:ascii="Times New Roman" w:hAnsi="Times New Roman" w:cs="Times New Roman"/>
          <w:sz w:val="20"/>
        </w:rPr>
        <w:t>Association for International Arbitration</w:t>
      </w:r>
      <w:r w:rsidR="002964ED" w:rsidRPr="00525371">
        <w:rPr>
          <w:rFonts w:ascii="Times New Roman" w:hAnsi="Times New Roman" w:cs="Times New Roman"/>
          <w:spacing w:val="-17"/>
          <w:sz w:val="20"/>
        </w:rPr>
        <w:t xml:space="preserve"> </w:t>
      </w:r>
      <w:r w:rsidRPr="00525371">
        <w:rPr>
          <w:rFonts w:ascii="Times New Roman" w:hAnsi="Times New Roman" w:cs="Times New Roman"/>
          <w:sz w:val="20"/>
        </w:rPr>
        <w:t>(AIA);</w:t>
      </w:r>
      <w:r w:rsidR="003867CF" w:rsidRPr="00525371">
        <w:rPr>
          <w:rFonts w:ascii="Times New Roman" w:hAnsi="Times New Roman" w:cs="Times New Roman"/>
          <w:sz w:val="20"/>
        </w:rPr>
        <w:t xml:space="preserve"> </w:t>
      </w:r>
    </w:p>
    <w:p w:rsidR="00525371" w:rsidRDefault="003867CF" w:rsidP="00525371">
      <w:pPr>
        <w:pStyle w:val="ListParagraph"/>
        <w:numPr>
          <w:ilvl w:val="0"/>
          <w:numId w:val="1"/>
        </w:numPr>
        <w:spacing w:line="480" w:lineRule="auto"/>
        <w:ind w:right="136"/>
        <w:rPr>
          <w:rFonts w:ascii="Times New Roman" w:hAnsi="Times New Roman" w:cs="Times New Roman"/>
          <w:sz w:val="20"/>
        </w:rPr>
      </w:pPr>
      <w:r w:rsidRPr="00525371">
        <w:rPr>
          <w:rFonts w:ascii="Times New Roman" w:hAnsi="Times New Roman" w:cs="Times New Roman"/>
          <w:sz w:val="20"/>
        </w:rPr>
        <w:t>The</w:t>
      </w:r>
      <w:r w:rsidR="002835F0">
        <w:rPr>
          <w:rFonts w:ascii="Times New Roman" w:hAnsi="Times New Roman" w:cs="Times New Roman"/>
          <w:sz w:val="20"/>
        </w:rPr>
        <w:t xml:space="preserve"> Vienna International Arbitral Centre (VIAC</w:t>
      </w:r>
      <w:r w:rsidR="003B08AE" w:rsidRPr="00525371">
        <w:rPr>
          <w:rFonts w:ascii="Times New Roman" w:hAnsi="Times New Roman" w:cs="Times New Roman"/>
          <w:sz w:val="20"/>
        </w:rPr>
        <w:t>)</w:t>
      </w:r>
      <w:r w:rsidR="00525371" w:rsidRPr="00525371">
        <w:rPr>
          <w:rFonts w:ascii="Times New Roman" w:hAnsi="Times New Roman" w:cs="Times New Roman"/>
          <w:sz w:val="20"/>
        </w:rPr>
        <w:t>;</w:t>
      </w:r>
    </w:p>
    <w:p w:rsidR="002835F0" w:rsidRPr="00525371" w:rsidRDefault="002835F0" w:rsidP="00525371">
      <w:pPr>
        <w:pStyle w:val="ListParagraph"/>
        <w:numPr>
          <w:ilvl w:val="0"/>
          <w:numId w:val="1"/>
        </w:numPr>
        <w:spacing w:line="480" w:lineRule="auto"/>
        <w:ind w:right="13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Arbitration Austria (ARBAUT); and</w:t>
      </w:r>
    </w:p>
    <w:p w:rsidR="00BA2F98" w:rsidRPr="00525371" w:rsidRDefault="00525371" w:rsidP="00525371">
      <w:pPr>
        <w:pStyle w:val="ListParagraph"/>
        <w:numPr>
          <w:ilvl w:val="0"/>
          <w:numId w:val="1"/>
        </w:numPr>
        <w:spacing w:line="480" w:lineRule="auto"/>
        <w:ind w:right="136"/>
        <w:rPr>
          <w:rFonts w:ascii="Times New Roman" w:hAnsi="Times New Roman" w:cs="Times New Roman"/>
          <w:sz w:val="20"/>
        </w:rPr>
      </w:pPr>
      <w:r w:rsidRPr="00525371">
        <w:rPr>
          <w:rFonts w:ascii="Times New Roman" w:hAnsi="Times New Roman" w:cs="Times New Roman"/>
          <w:sz w:val="20"/>
        </w:rPr>
        <w:t xml:space="preserve">The </w:t>
      </w:r>
      <w:r w:rsidR="002835F0">
        <w:rPr>
          <w:rFonts w:ascii="Times New Roman" w:hAnsi="Times New Roman" w:cs="Times New Roman"/>
          <w:sz w:val="20"/>
        </w:rPr>
        <w:t>Greek Energy Forum</w:t>
      </w:r>
      <w:r w:rsidRPr="00525371">
        <w:rPr>
          <w:rFonts w:ascii="Times New Roman" w:hAnsi="Times New Roman" w:cs="Times New Roman"/>
          <w:sz w:val="20"/>
        </w:rPr>
        <w:t xml:space="preserve"> (</w:t>
      </w:r>
      <w:r w:rsidR="002835F0">
        <w:rPr>
          <w:rFonts w:ascii="Times New Roman" w:hAnsi="Times New Roman" w:cs="Times New Roman"/>
          <w:sz w:val="20"/>
        </w:rPr>
        <w:t>GEF</w:t>
      </w:r>
      <w:r w:rsidRPr="00525371">
        <w:rPr>
          <w:rFonts w:ascii="Times New Roman" w:hAnsi="Times New Roman" w:cs="Times New Roman"/>
          <w:sz w:val="20"/>
        </w:rPr>
        <w:t>)</w:t>
      </w:r>
    </w:p>
    <w:p w:rsidR="00C16BF7" w:rsidRPr="002835F0" w:rsidRDefault="002835F0" w:rsidP="002835F0">
      <w:pPr>
        <w:spacing w:before="74" w:line="480" w:lineRule="auto"/>
        <w:ind w:left="136" w:right="3433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4F81BC"/>
          <w:sz w:val="20"/>
        </w:rPr>
        <w:t>SEMINAR</w:t>
      </w:r>
      <w:r w:rsidR="002964ED" w:rsidRPr="00D105AD">
        <w:rPr>
          <w:rFonts w:ascii="Times New Roman" w:hAnsi="Times New Roman" w:cs="Times New Roman"/>
          <w:b/>
          <w:color w:val="4F81BC"/>
          <w:sz w:val="20"/>
        </w:rPr>
        <w:t xml:space="preserve"> NAME:</w:t>
      </w:r>
      <w:r>
        <w:rPr>
          <w:rFonts w:ascii="Times New Roman" w:hAnsi="Times New Roman" w:cs="Times New Roman"/>
          <w:sz w:val="20"/>
        </w:rPr>
        <w:t xml:space="preserve"> Energy and Arbitration </w:t>
      </w:r>
    </w:p>
    <w:p w:rsidR="000B326D" w:rsidRPr="003867CF" w:rsidRDefault="002964ED">
      <w:pPr>
        <w:pStyle w:val="BodyText"/>
        <w:rPr>
          <w:rFonts w:ascii="Times New Roman" w:hAnsi="Times New Roman" w:cs="Times New Roman"/>
        </w:rPr>
      </w:pPr>
      <w:r w:rsidRPr="003867CF">
        <w:rPr>
          <w:rFonts w:ascii="Times New Roman" w:hAnsi="Times New Roman" w:cs="Times New Roman"/>
          <w:b/>
          <w:color w:val="4F81BC"/>
        </w:rPr>
        <w:t xml:space="preserve">TARGET GROUPS: </w:t>
      </w:r>
      <w:r w:rsidR="003B08AE">
        <w:rPr>
          <w:rFonts w:ascii="Times New Roman" w:hAnsi="Times New Roman" w:cs="Times New Roman"/>
        </w:rPr>
        <w:t>A</w:t>
      </w:r>
      <w:r w:rsidRPr="003867CF">
        <w:rPr>
          <w:rFonts w:ascii="Times New Roman" w:hAnsi="Times New Roman" w:cs="Times New Roman"/>
        </w:rPr>
        <w:t>ttorneys specializing in dispu</w:t>
      </w:r>
      <w:r w:rsidR="002835F0">
        <w:rPr>
          <w:rFonts w:ascii="Times New Roman" w:hAnsi="Times New Roman" w:cs="Times New Roman"/>
        </w:rPr>
        <w:t>te resolution, in-house counsels</w:t>
      </w:r>
      <w:r w:rsidR="00C16BF7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C16BF7">
        <w:rPr>
          <w:rFonts w:ascii="Times New Roman" w:hAnsi="Times New Roman" w:cs="Times New Roman"/>
        </w:rPr>
        <w:t>a.o</w:t>
      </w:r>
      <w:proofErr w:type="gramEnd"/>
      <w:r w:rsidR="00C16BF7">
        <w:rPr>
          <w:rFonts w:ascii="Times New Roman" w:hAnsi="Times New Roman" w:cs="Times New Roman"/>
        </w:rPr>
        <w:t>.</w:t>
      </w:r>
      <w:proofErr w:type="spellEnd"/>
    </w:p>
    <w:p w:rsidR="000B326D" w:rsidRPr="003867CF" w:rsidRDefault="000B326D">
      <w:pPr>
        <w:spacing w:before="10"/>
        <w:rPr>
          <w:rFonts w:ascii="Times New Roman" w:eastAsia="Arial" w:hAnsi="Times New Roman" w:cs="Times New Roman"/>
          <w:sz w:val="19"/>
          <w:szCs w:val="19"/>
        </w:rPr>
      </w:pPr>
    </w:p>
    <w:p w:rsidR="000B326D" w:rsidRPr="003B08AE" w:rsidRDefault="002964ED">
      <w:pPr>
        <w:ind w:left="136"/>
        <w:rPr>
          <w:rFonts w:ascii="Times New Roman" w:eastAsia="Arial" w:hAnsi="Times New Roman" w:cs="Times New Roman"/>
          <w:sz w:val="20"/>
          <w:szCs w:val="20"/>
        </w:rPr>
      </w:pPr>
      <w:r w:rsidRPr="003B08AE">
        <w:rPr>
          <w:rFonts w:ascii="Times New Roman" w:hAnsi="Times New Roman" w:cs="Times New Roman"/>
          <w:b/>
          <w:color w:val="4F81BC"/>
          <w:sz w:val="20"/>
        </w:rPr>
        <w:t xml:space="preserve">DATE: </w:t>
      </w:r>
      <w:r w:rsidR="002835F0">
        <w:rPr>
          <w:rFonts w:ascii="Times New Roman" w:hAnsi="Times New Roman" w:cs="Times New Roman"/>
          <w:sz w:val="20"/>
        </w:rPr>
        <w:t>19 May 2016</w:t>
      </w:r>
    </w:p>
    <w:p w:rsidR="000B326D" w:rsidRPr="003B08AE" w:rsidRDefault="000B326D">
      <w:pPr>
        <w:spacing w:before="1"/>
        <w:rPr>
          <w:rFonts w:ascii="Times New Roman" w:eastAsia="Arial" w:hAnsi="Times New Roman" w:cs="Times New Roman"/>
          <w:sz w:val="20"/>
          <w:szCs w:val="20"/>
        </w:rPr>
      </w:pPr>
    </w:p>
    <w:p w:rsidR="000B326D" w:rsidRPr="003B08AE" w:rsidRDefault="002964ED">
      <w:pPr>
        <w:ind w:left="136"/>
        <w:rPr>
          <w:rFonts w:ascii="Times New Roman" w:eastAsia="Arial" w:hAnsi="Times New Roman" w:cs="Times New Roman"/>
          <w:sz w:val="20"/>
          <w:szCs w:val="20"/>
        </w:rPr>
      </w:pPr>
      <w:r w:rsidRPr="003B08AE">
        <w:rPr>
          <w:rFonts w:ascii="Times New Roman" w:hAnsi="Times New Roman" w:cs="Times New Roman"/>
          <w:b/>
          <w:color w:val="4F81BC"/>
          <w:sz w:val="20"/>
        </w:rPr>
        <w:t>TIME:</w:t>
      </w:r>
      <w:r w:rsidRPr="003B08AE">
        <w:rPr>
          <w:rFonts w:ascii="Times New Roman" w:hAnsi="Times New Roman" w:cs="Times New Roman"/>
          <w:b/>
          <w:color w:val="4F81BC"/>
          <w:spacing w:val="-10"/>
          <w:sz w:val="20"/>
        </w:rPr>
        <w:t xml:space="preserve"> </w:t>
      </w:r>
      <w:r w:rsidRPr="003B08AE">
        <w:rPr>
          <w:rFonts w:ascii="Times New Roman" w:hAnsi="Times New Roman" w:cs="Times New Roman"/>
          <w:sz w:val="20"/>
        </w:rPr>
        <w:t>14.00-18.30h</w:t>
      </w:r>
    </w:p>
    <w:p w:rsidR="000B326D" w:rsidRPr="003B08AE" w:rsidRDefault="000B326D">
      <w:pPr>
        <w:spacing w:before="1"/>
        <w:rPr>
          <w:rFonts w:ascii="Times New Roman" w:eastAsia="Arial" w:hAnsi="Times New Roman" w:cs="Times New Roman"/>
          <w:sz w:val="20"/>
          <w:szCs w:val="20"/>
        </w:rPr>
      </w:pPr>
    </w:p>
    <w:p w:rsidR="000B326D" w:rsidRPr="00611A08" w:rsidRDefault="002964ED">
      <w:pPr>
        <w:pStyle w:val="BodyText"/>
        <w:ind w:right="849"/>
        <w:rPr>
          <w:rFonts w:ascii="Times New Roman" w:hAnsi="Times New Roman" w:cs="Times New Roman"/>
        </w:rPr>
      </w:pPr>
      <w:r w:rsidRPr="00611A08">
        <w:rPr>
          <w:rFonts w:ascii="Times New Roman" w:hAnsi="Times New Roman" w:cs="Times New Roman"/>
          <w:b/>
          <w:color w:val="4F81BC"/>
        </w:rPr>
        <w:t xml:space="preserve">LOCATION: </w:t>
      </w:r>
      <w:r w:rsidR="008212BB">
        <w:rPr>
          <w:rFonts w:ascii="Times New Roman" w:hAnsi="Times New Roman" w:cs="Times New Roman"/>
        </w:rPr>
        <w:t xml:space="preserve">VUB University, </w:t>
      </w:r>
      <w:proofErr w:type="spellStart"/>
      <w:r w:rsidR="008212BB">
        <w:rPr>
          <w:rFonts w:ascii="Times New Roman" w:hAnsi="Times New Roman" w:cs="Times New Roman"/>
        </w:rPr>
        <w:t>Pleinlaan</w:t>
      </w:r>
      <w:proofErr w:type="spellEnd"/>
      <w:r w:rsidR="008212BB">
        <w:rPr>
          <w:rFonts w:ascii="Times New Roman" w:hAnsi="Times New Roman" w:cs="Times New Roman"/>
        </w:rPr>
        <w:t xml:space="preserve"> </w:t>
      </w:r>
      <w:r w:rsidR="00370593">
        <w:rPr>
          <w:rFonts w:ascii="Times New Roman" w:hAnsi="Times New Roman" w:cs="Times New Roman"/>
        </w:rPr>
        <w:t>9</w:t>
      </w:r>
      <w:r w:rsidR="008212BB">
        <w:rPr>
          <w:rFonts w:ascii="Times New Roman" w:hAnsi="Times New Roman" w:cs="Times New Roman"/>
        </w:rPr>
        <w:t>, 1050 Brussels</w:t>
      </w:r>
      <w:r w:rsidR="002835F0" w:rsidRPr="00611A08">
        <w:rPr>
          <w:rFonts w:ascii="Times New Roman" w:hAnsi="Times New Roman" w:cs="Times New Roman"/>
        </w:rPr>
        <w:t xml:space="preserve">. </w:t>
      </w:r>
      <w:r w:rsidR="007F4F16">
        <w:rPr>
          <w:rFonts w:ascii="Times New Roman" w:hAnsi="Times New Roman" w:cs="Times New Roman"/>
        </w:rPr>
        <w:t>(Room WEBER – 1</w:t>
      </w:r>
      <w:r w:rsidR="007F4F16" w:rsidRPr="007F4F16">
        <w:rPr>
          <w:rFonts w:ascii="Times New Roman" w:hAnsi="Times New Roman" w:cs="Times New Roman"/>
          <w:vertAlign w:val="superscript"/>
        </w:rPr>
        <w:t>st</w:t>
      </w:r>
      <w:r w:rsidR="007F4F16">
        <w:rPr>
          <w:rFonts w:ascii="Times New Roman" w:hAnsi="Times New Roman" w:cs="Times New Roman"/>
        </w:rPr>
        <w:t xml:space="preserve"> Floor)</w:t>
      </w:r>
    </w:p>
    <w:p w:rsidR="000B326D" w:rsidRPr="00611A08" w:rsidRDefault="000B326D">
      <w:pPr>
        <w:spacing w:before="10"/>
        <w:rPr>
          <w:rFonts w:ascii="Times New Roman" w:eastAsia="Arial" w:hAnsi="Times New Roman" w:cs="Times New Roman"/>
          <w:sz w:val="19"/>
          <w:szCs w:val="19"/>
        </w:rPr>
      </w:pPr>
    </w:p>
    <w:p w:rsidR="000B326D" w:rsidRPr="003867CF" w:rsidRDefault="002964ED">
      <w:pPr>
        <w:ind w:left="136"/>
        <w:rPr>
          <w:rFonts w:ascii="Times New Roman" w:eastAsia="Arial" w:hAnsi="Times New Roman" w:cs="Times New Roman"/>
          <w:sz w:val="20"/>
          <w:szCs w:val="20"/>
        </w:rPr>
      </w:pPr>
      <w:r w:rsidRPr="003867CF">
        <w:rPr>
          <w:rFonts w:ascii="Times New Roman" w:hAnsi="Times New Roman" w:cs="Times New Roman"/>
          <w:b/>
          <w:color w:val="4F81BC"/>
          <w:sz w:val="20"/>
        </w:rPr>
        <w:t>LANGUAGE:</w:t>
      </w:r>
      <w:r w:rsidRPr="003867CF">
        <w:rPr>
          <w:rFonts w:ascii="Times New Roman" w:hAnsi="Times New Roman" w:cs="Times New Roman"/>
          <w:b/>
          <w:color w:val="4F81BC"/>
          <w:spacing w:val="-7"/>
          <w:sz w:val="20"/>
        </w:rPr>
        <w:t xml:space="preserve"> </w:t>
      </w:r>
      <w:r w:rsidRPr="003867CF">
        <w:rPr>
          <w:rFonts w:ascii="Times New Roman" w:hAnsi="Times New Roman" w:cs="Times New Roman"/>
          <w:sz w:val="20"/>
        </w:rPr>
        <w:t>English.</w:t>
      </w:r>
    </w:p>
    <w:p w:rsidR="000B326D" w:rsidRPr="003867CF" w:rsidRDefault="000B326D">
      <w:pPr>
        <w:spacing w:before="1"/>
        <w:rPr>
          <w:rFonts w:ascii="Times New Roman" w:eastAsia="Arial" w:hAnsi="Times New Roman" w:cs="Times New Roman"/>
          <w:sz w:val="20"/>
          <w:szCs w:val="20"/>
        </w:rPr>
      </w:pPr>
    </w:p>
    <w:p w:rsidR="000604E6" w:rsidRDefault="002964ED">
      <w:pPr>
        <w:pStyle w:val="BodyText"/>
        <w:rPr>
          <w:rFonts w:ascii="Times New Roman" w:hAnsi="Times New Roman" w:cs="Times New Roman"/>
        </w:rPr>
      </w:pPr>
      <w:r w:rsidRPr="003867CF">
        <w:rPr>
          <w:rFonts w:ascii="Times New Roman" w:hAnsi="Times New Roman" w:cs="Times New Roman"/>
          <w:b/>
          <w:color w:val="4F81BC"/>
        </w:rPr>
        <w:t xml:space="preserve">FEE: </w:t>
      </w:r>
      <w:r w:rsidRPr="003867CF">
        <w:rPr>
          <w:rFonts w:ascii="Times New Roman" w:hAnsi="Times New Roman" w:cs="Times New Roman"/>
        </w:rPr>
        <w:t xml:space="preserve">200 </w:t>
      </w:r>
      <w:r w:rsidR="000604E6">
        <w:rPr>
          <w:rFonts w:ascii="Times New Roman" w:hAnsi="Times New Roman" w:cs="Times New Roman"/>
        </w:rPr>
        <w:t xml:space="preserve">EUR (VAT excluded) </w:t>
      </w:r>
    </w:p>
    <w:p w:rsidR="000B326D" w:rsidRPr="003867CF" w:rsidRDefault="000604E6" w:rsidP="000604E6">
      <w:pPr>
        <w:pStyle w:val="BodyText"/>
        <w:ind w:firstLine="5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(AIA members, </w:t>
      </w:r>
      <w:r w:rsidR="002835F0">
        <w:rPr>
          <w:rFonts w:ascii="Times New Roman" w:hAnsi="Times New Roman" w:cs="Times New Roman"/>
        </w:rPr>
        <w:t xml:space="preserve">VIAC, </w:t>
      </w:r>
      <w:proofErr w:type="spellStart"/>
      <w:r w:rsidR="002835F0">
        <w:rPr>
          <w:rFonts w:ascii="Times New Roman" w:hAnsi="Times New Roman" w:cs="Times New Roman"/>
        </w:rPr>
        <w:t>Arbaut</w:t>
      </w:r>
      <w:proofErr w:type="spellEnd"/>
      <w:r w:rsidR="002835F0">
        <w:rPr>
          <w:rFonts w:ascii="Times New Roman" w:hAnsi="Times New Roman" w:cs="Times New Roman"/>
        </w:rPr>
        <w:t xml:space="preserve"> and GEF members </w:t>
      </w:r>
      <w:r w:rsidR="002964ED" w:rsidRPr="003867CF">
        <w:rPr>
          <w:rFonts w:ascii="Times New Roman" w:hAnsi="Times New Roman" w:cs="Times New Roman"/>
        </w:rPr>
        <w:t>receive a 50 %</w:t>
      </w:r>
      <w:r w:rsidR="002964ED" w:rsidRPr="003867CF">
        <w:rPr>
          <w:rFonts w:ascii="Times New Roman" w:hAnsi="Times New Roman" w:cs="Times New Roman"/>
          <w:spacing w:val="-25"/>
        </w:rPr>
        <w:t xml:space="preserve"> </w:t>
      </w:r>
      <w:r w:rsidR="002964ED" w:rsidRPr="003867CF">
        <w:rPr>
          <w:rFonts w:ascii="Times New Roman" w:hAnsi="Times New Roman" w:cs="Times New Roman"/>
        </w:rPr>
        <w:t>discount)</w:t>
      </w:r>
    </w:p>
    <w:p w:rsidR="000B326D" w:rsidRPr="003867CF" w:rsidRDefault="000B326D">
      <w:pPr>
        <w:rPr>
          <w:rFonts w:ascii="Times New Roman" w:eastAsia="Arial" w:hAnsi="Times New Roman" w:cs="Times New Roman"/>
          <w:sz w:val="20"/>
          <w:szCs w:val="20"/>
        </w:rPr>
      </w:pPr>
    </w:p>
    <w:p w:rsidR="000B326D" w:rsidRPr="003867CF" w:rsidRDefault="000B326D">
      <w:pPr>
        <w:spacing w:before="9"/>
        <w:rPr>
          <w:rFonts w:ascii="Times New Roman" w:eastAsia="Arial" w:hAnsi="Times New Roman" w:cs="Times New Roman"/>
          <w:sz w:val="19"/>
          <w:szCs w:val="19"/>
        </w:rPr>
      </w:pPr>
    </w:p>
    <w:p w:rsidR="000B326D" w:rsidRPr="003867CF" w:rsidRDefault="002964ED">
      <w:pPr>
        <w:ind w:left="136"/>
        <w:rPr>
          <w:rFonts w:ascii="Times New Roman" w:eastAsia="Arial" w:hAnsi="Times New Roman" w:cs="Times New Roman"/>
          <w:sz w:val="16"/>
          <w:szCs w:val="16"/>
        </w:rPr>
      </w:pPr>
      <w:r w:rsidRPr="003867CF">
        <w:rPr>
          <w:rFonts w:ascii="Times New Roman" w:hAnsi="Times New Roman" w:cs="Times New Roman"/>
          <w:b/>
          <w:sz w:val="16"/>
        </w:rPr>
        <w:t xml:space="preserve">(PLACES </w:t>
      </w:r>
      <w:r w:rsidRPr="003867CF">
        <w:rPr>
          <w:rFonts w:ascii="Times New Roman" w:hAnsi="Times New Roman" w:cs="Times New Roman"/>
          <w:b/>
          <w:spacing w:val="-4"/>
          <w:sz w:val="16"/>
        </w:rPr>
        <w:t xml:space="preserve">ARE </w:t>
      </w:r>
      <w:r w:rsidRPr="003867CF">
        <w:rPr>
          <w:rFonts w:ascii="Times New Roman" w:hAnsi="Times New Roman" w:cs="Times New Roman"/>
          <w:b/>
          <w:sz w:val="16"/>
        </w:rPr>
        <w:t xml:space="preserve">LIMITED </w:t>
      </w:r>
      <w:r w:rsidRPr="003867CF">
        <w:rPr>
          <w:rFonts w:ascii="Times New Roman" w:hAnsi="Times New Roman" w:cs="Times New Roman"/>
          <w:b/>
          <w:spacing w:val="-4"/>
          <w:sz w:val="16"/>
        </w:rPr>
        <w:t xml:space="preserve">AND </w:t>
      </w:r>
      <w:r w:rsidRPr="003867CF">
        <w:rPr>
          <w:rFonts w:ascii="Times New Roman" w:hAnsi="Times New Roman" w:cs="Times New Roman"/>
          <w:b/>
          <w:sz w:val="16"/>
        </w:rPr>
        <w:t>ARE ALLOCATED ON A FIRST COME FIRST SERVED</w:t>
      </w:r>
      <w:r w:rsidRPr="003867CF">
        <w:rPr>
          <w:rFonts w:ascii="Times New Roman" w:hAnsi="Times New Roman" w:cs="Times New Roman"/>
          <w:b/>
          <w:spacing w:val="3"/>
          <w:sz w:val="16"/>
        </w:rPr>
        <w:t xml:space="preserve"> </w:t>
      </w:r>
      <w:r w:rsidRPr="003867CF">
        <w:rPr>
          <w:rFonts w:ascii="Times New Roman" w:hAnsi="Times New Roman" w:cs="Times New Roman"/>
          <w:b/>
          <w:sz w:val="16"/>
        </w:rPr>
        <w:t>BASIS)</w:t>
      </w:r>
    </w:p>
    <w:p w:rsidR="000B326D" w:rsidRDefault="000B326D">
      <w:pPr>
        <w:rPr>
          <w:rFonts w:ascii="Times New Roman" w:eastAsia="Arial" w:hAnsi="Times New Roman" w:cs="Times New Roman"/>
          <w:sz w:val="16"/>
          <w:szCs w:val="16"/>
        </w:rPr>
      </w:pPr>
    </w:p>
    <w:p w:rsidR="003B08AE" w:rsidRDefault="003B08AE">
      <w:pPr>
        <w:rPr>
          <w:rFonts w:ascii="Times New Roman" w:eastAsia="Arial" w:hAnsi="Times New Roman" w:cs="Times New Roman"/>
          <w:sz w:val="16"/>
          <w:szCs w:val="16"/>
        </w:rPr>
      </w:pPr>
    </w:p>
    <w:p w:rsidR="003B08AE" w:rsidRPr="003867CF" w:rsidRDefault="003B08AE">
      <w:pPr>
        <w:rPr>
          <w:rFonts w:ascii="Times New Roman" w:eastAsia="Arial" w:hAnsi="Times New Roman" w:cs="Times New Roman"/>
          <w:sz w:val="16"/>
          <w:szCs w:val="16"/>
        </w:rPr>
        <w:sectPr w:rsidR="003B08AE" w:rsidRPr="003867CF">
          <w:type w:val="continuous"/>
          <w:pgSz w:w="11910" w:h="16840"/>
          <w:pgMar w:top="1400" w:right="1280" w:bottom="280" w:left="1280" w:header="720" w:footer="72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503"/>
        <w:gridCol w:w="425"/>
        <w:gridCol w:w="3402"/>
        <w:gridCol w:w="2268"/>
        <w:gridCol w:w="1940"/>
      </w:tblGrid>
      <w:tr w:rsidR="00525371" w:rsidRPr="003867CF" w:rsidTr="00525371">
        <w:trPr>
          <w:trHeight w:hRule="exact" w:val="288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25371" w:rsidRPr="000604E6" w:rsidRDefault="00525371">
            <w:pPr>
              <w:pStyle w:val="TableParagraph"/>
              <w:spacing w:line="268" w:lineRule="exact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604E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PROGRAM</w:t>
            </w:r>
          </w:p>
          <w:p w:rsidR="00525371" w:rsidRPr="00351691" w:rsidRDefault="00525371">
            <w:pPr>
              <w:pStyle w:val="TableParagraph"/>
              <w:spacing w:line="268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Time</w:t>
            </w:r>
            <w:r w:rsidRPr="003516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1691">
              <w:rPr>
                <w:rFonts w:ascii="Arial" w:hAnsi="Arial" w:cs="Arial"/>
                <w:sz w:val="20"/>
                <w:szCs w:val="20"/>
              </w:rPr>
              <w:t>allocation</w:t>
            </w:r>
          </w:p>
        </w:tc>
      </w:tr>
      <w:tr w:rsidR="00525371" w:rsidRPr="003867CF" w:rsidTr="00525371">
        <w:trPr>
          <w:trHeight w:hRule="exact" w:val="288"/>
        </w:trPr>
        <w:tc>
          <w:tcPr>
            <w:tcW w:w="9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0604E6" w:rsidRDefault="00525371">
            <w:pPr>
              <w:pStyle w:val="TableParagraph"/>
              <w:spacing w:line="268" w:lineRule="exact"/>
              <w:ind w:left="105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B326D" w:rsidRPr="003867CF" w:rsidTr="000A6CC2">
        <w:trPr>
          <w:trHeight w:hRule="exact" w:val="569"/>
        </w:trPr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525371" w:rsidRPr="00525371" w:rsidRDefault="00BE46A4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Welcome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C2" w:rsidRDefault="00BE46A4" w:rsidP="00BE46A4">
            <w:pPr>
              <w:pStyle w:val="TableParagraph"/>
              <w:spacing w:line="26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46A4">
              <w:rPr>
                <w:rFonts w:ascii="Arial" w:hAnsi="Arial" w:cs="Arial"/>
                <w:sz w:val="20"/>
                <w:szCs w:val="20"/>
              </w:rPr>
              <w:t>Introduction &amp; welcome</w:t>
            </w:r>
            <w:r w:rsidR="000A6C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326D" w:rsidRPr="00BE46A4" w:rsidRDefault="000A6CC2" w:rsidP="00BE46A4">
            <w:pPr>
              <w:pStyle w:val="TableParagraph"/>
              <w:spacing w:line="266" w:lineRule="exac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A6CC2">
              <w:rPr>
                <w:rFonts w:ascii="Arial" w:hAnsi="Arial" w:cs="Arial"/>
                <w:b/>
                <w:sz w:val="20"/>
                <w:szCs w:val="20"/>
              </w:rPr>
              <w:t>Johan Billiet</w:t>
            </w:r>
            <w:r>
              <w:rPr>
                <w:rFonts w:ascii="Arial" w:hAnsi="Arial" w:cs="Arial"/>
                <w:sz w:val="20"/>
                <w:szCs w:val="20"/>
              </w:rPr>
              <w:t>, President of AIA)</w:t>
            </w:r>
            <w:r w:rsidR="00351691" w:rsidRPr="00BE46A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eastAsia="Times New Roman" w:hAnsi="Arial" w:cs="Arial"/>
                <w:sz w:val="20"/>
                <w:szCs w:val="20"/>
              </w:rPr>
              <w:t>14.00 – 14.10</w:t>
            </w:r>
          </w:p>
        </w:tc>
      </w:tr>
      <w:tr w:rsidR="00525371" w:rsidRPr="003867CF" w:rsidTr="00525371">
        <w:trPr>
          <w:trHeight w:hRule="exact" w:val="415"/>
        </w:trPr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25371" w:rsidRPr="00351691" w:rsidRDefault="00525371">
            <w:pPr>
              <w:pStyle w:val="TableParagraph"/>
              <w:spacing w:line="266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5371" w:rsidRPr="00351691" w:rsidRDefault="00525371" w:rsidP="003867CF">
            <w:pPr>
              <w:pStyle w:val="TableParagraph"/>
              <w:spacing w:line="266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</w:tcPr>
          <w:p w:rsidR="00525371" w:rsidRPr="00351691" w:rsidRDefault="00525371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326D" w:rsidRPr="000604E6" w:rsidTr="007D47BE">
        <w:trPr>
          <w:trHeight w:hRule="exact" w:val="723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604E6" w:rsidRDefault="00351691" w:rsidP="00351691">
            <w:pPr>
              <w:pStyle w:val="TableParagraph"/>
              <w:spacing w:line="27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51691">
              <w:rPr>
                <w:rFonts w:ascii="Arial" w:hAnsi="Arial" w:cs="Arial"/>
                <w:b/>
                <w:sz w:val="20"/>
                <w:szCs w:val="20"/>
              </w:rPr>
              <w:t xml:space="preserve">First Panel </w:t>
            </w:r>
          </w:p>
          <w:p w:rsidR="001A0262" w:rsidRDefault="001A0262" w:rsidP="001A0262"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4ED" w:rsidRPr="00611A08">
              <w:rPr>
                <w:rFonts w:ascii="Arial" w:hAnsi="Arial" w:cs="Arial"/>
                <w:b/>
                <w:sz w:val="20"/>
                <w:szCs w:val="20"/>
              </w:rPr>
              <w:t xml:space="preserve">(Moderator: </w:t>
            </w:r>
            <w:r w:rsidRPr="001A0262">
              <w:rPr>
                <w:sz w:val="24"/>
                <w:szCs w:val="24"/>
              </w:rPr>
              <w:t xml:space="preserve">Dr. </w:t>
            </w:r>
            <w:proofErr w:type="spellStart"/>
            <w:r w:rsidRPr="001A0262">
              <w:rPr>
                <w:sz w:val="24"/>
                <w:szCs w:val="24"/>
              </w:rPr>
              <w:t>Iñigo</w:t>
            </w:r>
            <w:proofErr w:type="spellEnd"/>
            <w:r w:rsidRPr="001A0262">
              <w:rPr>
                <w:sz w:val="24"/>
                <w:szCs w:val="24"/>
              </w:rPr>
              <w:t xml:space="preserve"> del </w:t>
            </w:r>
            <w:proofErr w:type="spellStart"/>
            <w:r w:rsidRPr="001A0262">
              <w:rPr>
                <w:sz w:val="24"/>
                <w:szCs w:val="24"/>
              </w:rPr>
              <w:t>Guayo</w:t>
            </w:r>
            <w:proofErr w:type="spellEnd"/>
            <w:r w:rsidRPr="001A0262">
              <w:rPr>
                <w:b/>
                <w:sz w:val="24"/>
                <w:szCs w:val="24"/>
              </w:rPr>
              <w:t>)</w:t>
            </w:r>
          </w:p>
          <w:p w:rsidR="000B326D" w:rsidRPr="00611A08" w:rsidRDefault="000B326D" w:rsidP="001A0262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326D" w:rsidRPr="003867CF" w:rsidTr="00525371">
        <w:trPr>
          <w:trHeight w:hRule="exact"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D17D4A" w:rsidP="00945B6F">
            <w:pPr>
              <w:pStyle w:val="BodyText"/>
              <w:ind w:right="849"/>
              <w:rPr>
                <w:rFonts w:eastAsia="Times New Roman" w:cs="Arial"/>
              </w:rPr>
            </w:pPr>
            <w:bookmarkStart w:id="0" w:name="_GoBack"/>
            <w:bookmarkEnd w:id="0"/>
            <w:r>
              <w:rPr>
                <w:rFonts w:cs="Arial"/>
              </w:rPr>
              <w:t>“</w:t>
            </w:r>
            <w:r w:rsidR="00945B6F">
              <w:rPr>
                <w:rFonts w:cs="Arial"/>
              </w:rPr>
              <w:t>Energy Arbitration,</w:t>
            </w:r>
            <w:r w:rsidR="002835F0">
              <w:rPr>
                <w:rFonts w:cs="Arial"/>
              </w:rPr>
              <w:t xml:space="preserve"> EU Law</w:t>
            </w:r>
            <w:r w:rsidR="00945B6F">
              <w:rPr>
                <w:rFonts w:cs="Arial"/>
              </w:rPr>
              <w:t xml:space="preserve"> and Russia</w:t>
            </w:r>
            <w:r>
              <w:rPr>
                <w:rFonts w:cs="Arial"/>
              </w:rPr>
              <w:t>.”</w:t>
            </w:r>
            <w:r w:rsidR="00945B6F">
              <w:rPr>
                <w:rFonts w:cs="Arial"/>
                <w:i/>
                <w:sz w:val="22"/>
                <w:szCs w:val="22"/>
              </w:rPr>
              <w:t xml:space="preserve"> </w:t>
            </w:r>
            <w:r w:rsidR="002835F0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91" w:rsidRPr="000604E6" w:rsidRDefault="002835F0" w:rsidP="000604E6">
            <w:pPr>
              <w:pStyle w:val="TableParagraph"/>
              <w:ind w:left="105" w:right="519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Graham Coop,</w:t>
            </w:r>
          </w:p>
          <w:p w:rsidR="000B326D" w:rsidRPr="00351691" w:rsidRDefault="002835F0" w:rsidP="004B7F7F">
            <w:pPr>
              <w:pStyle w:val="TableParagraph"/>
              <w:ind w:left="105" w:right="519"/>
              <w:jc w:val="both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Volterra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_tradnl"/>
              </w:rPr>
              <w:t>Fietta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14.10 – 14.30</w:t>
            </w:r>
          </w:p>
        </w:tc>
      </w:tr>
      <w:tr w:rsidR="000B326D" w:rsidRPr="003867CF" w:rsidTr="0098405C">
        <w:trPr>
          <w:trHeight w:hRule="exact" w:val="936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D17D4A" w:rsidRDefault="00D17D4A" w:rsidP="004E2DDF">
            <w:pPr>
              <w:pStyle w:val="TableParagraph"/>
              <w:ind w:left="105" w:right="40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D17D4A">
              <w:rPr>
                <w:rFonts w:ascii="Arial" w:hAnsi="Arial" w:cs="Arial"/>
                <w:sz w:val="20"/>
                <w:szCs w:val="20"/>
              </w:rPr>
              <w:t>Designating Arbitration Clauses in energy contracts: A prerequisite to efficient arbitration proceedings</w:t>
            </w:r>
            <w:r>
              <w:rPr>
                <w:rFonts w:ascii="Arial" w:hAnsi="Arial" w:cs="Arial"/>
                <w:sz w:val="20"/>
                <w:szCs w:val="20"/>
              </w:rPr>
              <w:t>.”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5C" w:rsidRPr="001025DA" w:rsidRDefault="004B7F7F" w:rsidP="009840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17D4A">
              <w:rPr>
                <w:rFonts w:ascii="Arial" w:hAnsi="Arial" w:cs="Arial"/>
                <w:b/>
                <w:sz w:val="20"/>
                <w:szCs w:val="20"/>
                <w:lang w:val="en-GB"/>
              </w:rPr>
              <w:t>Orestis</w:t>
            </w:r>
            <w:proofErr w:type="spellEnd"/>
            <w:r w:rsidR="00D17D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17D4A">
              <w:rPr>
                <w:rFonts w:ascii="Arial" w:hAnsi="Arial" w:cs="Arial"/>
                <w:b/>
                <w:sz w:val="20"/>
                <w:szCs w:val="20"/>
                <w:lang w:val="en-GB"/>
              </w:rPr>
              <w:t>Omran</w:t>
            </w:r>
            <w:proofErr w:type="spellEnd"/>
            <w:r w:rsidR="00D17D4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:rsidR="002835F0" w:rsidRPr="00D17D4A" w:rsidRDefault="00D17D4A" w:rsidP="00283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Dentons</w:t>
            </w:r>
            <w:proofErr w:type="spellEnd"/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14.30 – 14.5</w:t>
            </w:r>
            <w:r w:rsidR="002964ED" w:rsidRPr="0035169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B326D" w:rsidRPr="003867CF" w:rsidTr="0098405C">
        <w:trPr>
          <w:trHeight w:hRule="exact" w:val="1134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Default="00D17D4A">
            <w:pPr>
              <w:pStyle w:val="TableParagraph"/>
              <w:spacing w:line="266" w:lineRule="exact"/>
              <w:ind w:left="105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98405C">
              <w:rPr>
                <w:rFonts w:ascii="Arial" w:hAnsi="Arial" w:cs="Arial"/>
                <w:sz w:val="20"/>
                <w:szCs w:val="20"/>
              </w:rPr>
              <w:t xml:space="preserve">How do oil, gas and renewables claims differ in international arbitrations? </w:t>
            </w:r>
          </w:p>
          <w:p w:rsidR="0098405C" w:rsidRPr="00351691" w:rsidRDefault="0098405C">
            <w:pPr>
              <w:pStyle w:val="TableParagraph"/>
              <w:spacing w:line="266" w:lineRule="exact"/>
              <w:ind w:left="105" w:right="12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Practical analysis through mining arbitration cases.</w:t>
            </w:r>
            <w:r w:rsidR="00D17D4A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05C" w:rsidRPr="002835F0" w:rsidRDefault="0098405C" w:rsidP="0098405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35F0">
              <w:rPr>
                <w:rFonts w:ascii="Arial" w:hAnsi="Arial" w:cs="Arial"/>
                <w:b/>
                <w:sz w:val="20"/>
                <w:szCs w:val="20"/>
              </w:rPr>
              <w:t>Peter Cameron</w:t>
            </w:r>
          </w:p>
          <w:p w:rsidR="0098405C" w:rsidRDefault="0098405C" w:rsidP="0098405C">
            <w:pPr>
              <w:rPr>
                <w:rFonts w:ascii="Arial" w:hAnsi="Arial" w:cs="Arial"/>
                <w:sz w:val="20"/>
                <w:szCs w:val="20"/>
              </w:rPr>
            </w:pPr>
            <w:r w:rsidRPr="002835F0">
              <w:rPr>
                <w:rFonts w:ascii="Arial" w:hAnsi="Arial" w:cs="Arial"/>
                <w:sz w:val="20"/>
                <w:szCs w:val="20"/>
              </w:rPr>
              <w:t xml:space="preserve"> Director Centre for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98405C" w:rsidRDefault="0098405C" w:rsidP="0098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35F0">
              <w:rPr>
                <w:rFonts w:ascii="Arial" w:hAnsi="Arial" w:cs="Arial"/>
                <w:sz w:val="20"/>
                <w:szCs w:val="20"/>
              </w:rPr>
              <w:t>Energy</w:t>
            </w:r>
            <w:r>
              <w:rPr>
                <w:rFonts w:ascii="Arial" w:hAnsi="Arial" w:cs="Arial"/>
                <w:sz w:val="20"/>
                <w:szCs w:val="20"/>
              </w:rPr>
              <w:t xml:space="preserve">, Petroleum and    </w:t>
            </w:r>
          </w:p>
          <w:p w:rsidR="000B326D" w:rsidRPr="00351691" w:rsidRDefault="0098405C" w:rsidP="0098405C">
            <w:pPr>
              <w:pStyle w:val="TableParagraph"/>
              <w:spacing w:line="266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Mineral Law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14.50 – 15.10</w:t>
            </w:r>
          </w:p>
        </w:tc>
      </w:tr>
      <w:tr w:rsidR="000B326D" w:rsidRPr="003867CF" w:rsidTr="0098405C">
        <w:trPr>
          <w:trHeight w:hRule="exact" w:val="1008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D17D4A">
            <w:pPr>
              <w:pStyle w:val="TableParagraph"/>
              <w:ind w:left="105" w:right="36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98405C">
              <w:rPr>
                <w:rFonts w:ascii="Arial" w:hAnsi="Arial" w:cs="Arial"/>
                <w:sz w:val="20"/>
                <w:szCs w:val="20"/>
              </w:rPr>
              <w:t>Relations between the new International Energy Charter and the Energy Charter Treaty</w:t>
            </w:r>
            <w:r>
              <w:rPr>
                <w:rFonts w:ascii="Arial" w:hAnsi="Arial" w:cs="Arial"/>
                <w:sz w:val="20"/>
                <w:szCs w:val="20"/>
              </w:rPr>
              <w:t>.”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98405C" w:rsidRDefault="0098405C">
            <w:pPr>
              <w:pStyle w:val="TableParagraph"/>
              <w:ind w:left="105" w:right="166"/>
              <w:rPr>
                <w:rFonts w:ascii="Arial" w:hAnsi="Arial" w:cs="Arial"/>
                <w:b/>
                <w:sz w:val="20"/>
                <w:szCs w:val="20"/>
              </w:rPr>
            </w:pPr>
            <w:r w:rsidRPr="0098405C">
              <w:rPr>
                <w:rFonts w:ascii="Arial" w:hAnsi="Arial" w:cs="Arial"/>
                <w:b/>
                <w:sz w:val="20"/>
                <w:szCs w:val="20"/>
              </w:rPr>
              <w:t xml:space="preserve">Ernesto </w:t>
            </w:r>
            <w:proofErr w:type="spellStart"/>
            <w:r w:rsidRPr="0098405C">
              <w:rPr>
                <w:rFonts w:ascii="Arial" w:hAnsi="Arial" w:cs="Arial"/>
                <w:b/>
                <w:sz w:val="20"/>
                <w:szCs w:val="20"/>
              </w:rPr>
              <w:t>Bonafe</w:t>
            </w:r>
            <w:proofErr w:type="spellEnd"/>
          </w:p>
          <w:p w:rsidR="0098405C" w:rsidRPr="0098405C" w:rsidRDefault="0098405C">
            <w:pPr>
              <w:pStyle w:val="TableParagraph"/>
              <w:ind w:left="105" w:right="166"/>
              <w:rPr>
                <w:rFonts w:ascii="Arial" w:eastAsia="Times New Roman" w:hAnsi="Arial" w:cs="Arial"/>
                <w:sz w:val="20"/>
                <w:szCs w:val="20"/>
              </w:rPr>
            </w:pPr>
            <w:r w:rsidRPr="0098405C">
              <w:rPr>
                <w:rFonts w:ascii="Arial" w:hAnsi="Arial" w:cs="Arial"/>
                <w:sz w:val="20"/>
                <w:szCs w:val="20"/>
              </w:rPr>
              <w:t xml:space="preserve">Regulatory expert at the Energy Charter Secretariat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15.10 – 15.30</w:t>
            </w:r>
          </w:p>
        </w:tc>
      </w:tr>
      <w:tr w:rsidR="000B326D" w:rsidRPr="003867CF" w:rsidTr="00525371">
        <w:trPr>
          <w:trHeight w:hRule="exact" w:val="441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351691" w:rsidRDefault="002964ED">
            <w:pPr>
              <w:pStyle w:val="TableParagraph"/>
              <w:spacing w:line="268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351691" w:rsidRDefault="002964ED">
            <w:pPr>
              <w:pStyle w:val="TableParagraph"/>
              <w:spacing w:line="268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Q&amp;A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351691" w:rsidRDefault="000B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26D" w:rsidRPr="00351691" w:rsidRDefault="00E97530">
            <w:pPr>
              <w:pStyle w:val="TableParagraph"/>
              <w:spacing w:line="268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15.30 – 15.50</w:t>
            </w:r>
          </w:p>
        </w:tc>
      </w:tr>
      <w:tr w:rsidR="000604E6" w:rsidRPr="003867CF" w:rsidTr="00525371">
        <w:trPr>
          <w:trHeight w:hRule="exact" w:val="562"/>
        </w:trPr>
        <w:tc>
          <w:tcPr>
            <w:tcW w:w="9213" w:type="dxa"/>
            <w:gridSpan w:val="6"/>
            <w:tcBorders>
              <w:top w:val="single" w:sz="4" w:space="0" w:color="auto"/>
            </w:tcBorders>
          </w:tcPr>
          <w:p w:rsidR="00525371" w:rsidRDefault="00525371" w:rsidP="000604E6">
            <w:pPr>
              <w:pStyle w:val="TableParagraph"/>
              <w:spacing w:line="266" w:lineRule="exact"/>
              <w:ind w:left="105" w:right="4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04E6" w:rsidRDefault="000604E6" w:rsidP="000604E6">
            <w:pPr>
              <w:pStyle w:val="TableParagraph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0604E6">
              <w:rPr>
                <w:rFonts w:ascii="Arial" w:hAnsi="Arial" w:cs="Arial"/>
                <w:b/>
                <w:sz w:val="20"/>
                <w:szCs w:val="20"/>
              </w:rPr>
              <w:t>Coffee</w:t>
            </w:r>
            <w:r w:rsidRPr="000604E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604E6">
              <w:rPr>
                <w:rFonts w:ascii="Arial" w:hAnsi="Arial" w:cs="Arial"/>
                <w:b/>
                <w:sz w:val="20"/>
                <w:szCs w:val="20"/>
              </w:rPr>
              <w:t>break: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30">
              <w:rPr>
                <w:rFonts w:ascii="Arial" w:eastAsia="Times New Roman" w:hAnsi="Arial" w:cs="Arial"/>
                <w:sz w:val="20"/>
                <w:szCs w:val="20"/>
              </w:rPr>
              <w:t>15.50 – 16.20</w:t>
            </w:r>
          </w:p>
          <w:p w:rsidR="00525371" w:rsidRPr="00351691" w:rsidRDefault="00525371" w:rsidP="000604E6">
            <w:pPr>
              <w:pStyle w:val="TableParagraph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371" w:rsidRPr="003867CF" w:rsidTr="00525371">
        <w:trPr>
          <w:trHeight w:hRule="exact" w:val="398"/>
        </w:trPr>
        <w:tc>
          <w:tcPr>
            <w:tcW w:w="9213" w:type="dxa"/>
            <w:gridSpan w:val="6"/>
            <w:tcBorders>
              <w:bottom w:val="single" w:sz="4" w:space="0" w:color="auto"/>
            </w:tcBorders>
          </w:tcPr>
          <w:p w:rsidR="00525371" w:rsidRDefault="00525371" w:rsidP="000604E6">
            <w:pPr>
              <w:pStyle w:val="TableParagraph"/>
              <w:spacing w:line="266" w:lineRule="exact"/>
              <w:ind w:left="105" w:right="4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326D" w:rsidRPr="003867CF" w:rsidTr="00525371">
        <w:trPr>
          <w:trHeight w:hRule="exact" w:val="705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604E6" w:rsidRDefault="002964ED" w:rsidP="00351691">
            <w:pPr>
              <w:pStyle w:val="TableParagraph"/>
              <w:spacing w:line="27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51691">
              <w:rPr>
                <w:rFonts w:ascii="Arial" w:hAnsi="Arial" w:cs="Arial"/>
                <w:b/>
                <w:sz w:val="20"/>
                <w:szCs w:val="20"/>
              </w:rPr>
              <w:t>Second panel</w:t>
            </w:r>
            <w:r w:rsidR="00351691" w:rsidRPr="0035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B326D" w:rsidRPr="00351691" w:rsidRDefault="002964ED" w:rsidP="007C1A4A">
            <w:pPr>
              <w:pStyle w:val="TableParagraph"/>
              <w:spacing w:line="270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b/>
                <w:sz w:val="20"/>
                <w:szCs w:val="20"/>
              </w:rPr>
              <w:t>(Moderator:</w:t>
            </w:r>
            <w:r w:rsidR="00F124BE">
              <w:rPr>
                <w:rFonts w:ascii="Arial" w:hAnsi="Arial" w:cs="Arial"/>
                <w:b/>
                <w:sz w:val="20"/>
                <w:szCs w:val="20"/>
              </w:rPr>
              <w:t xml:space="preserve"> Sebastiaan Holslag</w:t>
            </w:r>
            <w:r w:rsidR="0098405C">
              <w:rPr>
                <w:rFonts w:ascii="Arial" w:hAnsi="Arial" w:cs="Arial"/>
                <w:sz w:val="20"/>
                <w:szCs w:val="20"/>
              </w:rPr>
              <w:t>, Billiet &amp; Co</w:t>
            </w:r>
            <w:r w:rsidRPr="0035169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B326D" w:rsidRPr="003867CF" w:rsidTr="00525371">
        <w:trPr>
          <w:trHeight w:hRule="exact" w:val="1282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6E62A8" w:rsidRDefault="006E62A8">
            <w:pPr>
              <w:pStyle w:val="TableParagraph"/>
              <w:ind w:left="105" w:right="46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 w:rsidRPr="006E62A8">
              <w:rPr>
                <w:rFonts w:ascii="Arial" w:hAnsi="Arial" w:cs="Arial"/>
                <w:color w:val="000000"/>
                <w:sz w:val="20"/>
                <w:szCs w:val="20"/>
              </w:rPr>
              <w:t>A Bird’s Eye View of the ECT Investor-Contracting Party Dispute Settlement Mechanism: problems and conjecture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691" w:rsidRPr="0098405C" w:rsidRDefault="006E62A8" w:rsidP="003867CF">
            <w:pPr>
              <w:pStyle w:val="TableParagraph"/>
              <w:tabs>
                <w:tab w:val="left" w:pos="1357"/>
              </w:tabs>
              <w:ind w:left="105" w:right="102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Sergej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Dilevka</w:t>
            </w:r>
            <w:r w:rsidR="0098405C">
              <w:rPr>
                <w:rFonts w:ascii="Arial" w:hAnsi="Arial" w:cs="Arial"/>
                <w:sz w:val="20"/>
                <w:szCs w:val="20"/>
              </w:rPr>
              <w:t>, Mena Chambers</w:t>
            </w:r>
          </w:p>
          <w:p w:rsidR="000B326D" w:rsidRPr="00351691" w:rsidRDefault="000B326D" w:rsidP="003867CF">
            <w:pPr>
              <w:pStyle w:val="TableParagraph"/>
              <w:tabs>
                <w:tab w:val="left" w:pos="1357"/>
              </w:tabs>
              <w:ind w:left="105" w:right="102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16.20 – 16.40</w:t>
            </w:r>
          </w:p>
        </w:tc>
      </w:tr>
      <w:tr w:rsidR="000B326D" w:rsidRPr="003867CF" w:rsidTr="001025DA">
        <w:trPr>
          <w:trHeight w:hRule="exact" w:val="1142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CF0706" w:rsidRDefault="00CF0706" w:rsidP="00CF0706">
            <w:pPr>
              <w:pStyle w:val="TableParagraph"/>
              <w:ind w:left="105" w:righ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F0706">
              <w:rPr>
                <w:rFonts w:ascii="Arial" w:hAnsi="Arial" w:cs="Arial"/>
                <w:sz w:val="20"/>
                <w:szCs w:val="20"/>
                <w:lang w:val="en-GB"/>
              </w:rPr>
              <w:t>“Arbitrating energy disputes: the SCC experience.”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E7B" w:rsidRPr="001025DA" w:rsidRDefault="001025DA" w:rsidP="00BE6E7B">
            <w:pPr>
              <w:pStyle w:val="TableParagraph"/>
              <w:spacing w:line="266" w:lineRule="exact"/>
              <w:ind w:left="105" w:right="5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Natalia Petrik</w:t>
            </w:r>
            <w:r>
              <w:rPr>
                <w:rFonts w:ascii="Arial" w:hAnsi="Arial" w:cs="Arial"/>
                <w:sz w:val="20"/>
                <w:szCs w:val="20"/>
              </w:rPr>
              <w:t xml:space="preserve">, Stockholm Chamber of Commerce </w:t>
            </w:r>
          </w:p>
          <w:p w:rsidR="000B326D" w:rsidRPr="00351691" w:rsidRDefault="000B326D">
            <w:pPr>
              <w:pStyle w:val="TableParagraph"/>
              <w:spacing w:line="266" w:lineRule="exact"/>
              <w:ind w:left="1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16.40 – 17.0</w:t>
            </w:r>
            <w:r w:rsidR="002964ED" w:rsidRPr="0035169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B326D" w:rsidRPr="003867CF" w:rsidTr="00525371">
        <w:trPr>
          <w:trHeight w:hRule="exact" w:val="1128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2964ED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351691" w:rsidRDefault="00D17D4A">
            <w:pPr>
              <w:pStyle w:val="TableParagraph"/>
              <w:ind w:left="105" w:right="481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1025DA">
              <w:rPr>
                <w:rFonts w:ascii="Arial" w:hAnsi="Arial" w:cs="Arial"/>
                <w:sz w:val="20"/>
                <w:szCs w:val="20"/>
              </w:rPr>
              <w:t>Compensation for damages in energy disputes</w:t>
            </w:r>
            <w:r>
              <w:rPr>
                <w:rFonts w:ascii="Arial" w:hAnsi="Arial" w:cs="Arial"/>
                <w:sz w:val="20"/>
                <w:szCs w:val="20"/>
              </w:rPr>
              <w:t>.”</w:t>
            </w:r>
            <w:r w:rsidR="001025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26D" w:rsidRPr="001025DA" w:rsidRDefault="001025DA" w:rsidP="003867CF">
            <w:pPr>
              <w:pStyle w:val="TableParagraph"/>
              <w:spacing w:line="266" w:lineRule="exact"/>
              <w:ind w:left="105" w:right="519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Christian W. Konrad</w:t>
            </w:r>
            <w:r>
              <w:rPr>
                <w:rFonts w:ascii="Arial" w:hAnsi="Arial" w:cs="Arial"/>
                <w:sz w:val="20"/>
                <w:szCs w:val="20"/>
              </w:rPr>
              <w:t xml:space="preserve">, Konrad and Partners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17.00 – 17.20</w:t>
            </w:r>
          </w:p>
        </w:tc>
      </w:tr>
      <w:tr w:rsidR="000B326D" w:rsidRPr="003867CF" w:rsidTr="00525371">
        <w:trPr>
          <w:trHeight w:hRule="exact" w:val="365"/>
        </w:trPr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964ED" w:rsidRPr="003516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351691" w:rsidRDefault="002964ED">
            <w:pPr>
              <w:pStyle w:val="TableParagraph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351691">
              <w:rPr>
                <w:rFonts w:ascii="Arial" w:hAnsi="Arial" w:cs="Arial"/>
                <w:sz w:val="20"/>
                <w:szCs w:val="20"/>
              </w:rPr>
              <w:t>Q &amp; A and</w:t>
            </w:r>
            <w:r w:rsidRPr="003516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51691">
              <w:rPr>
                <w:rFonts w:ascii="Arial" w:hAnsi="Arial" w:cs="Arial"/>
                <w:sz w:val="20"/>
                <w:szCs w:val="20"/>
              </w:rPr>
              <w:t>debate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0B326D" w:rsidRPr="00351691" w:rsidRDefault="000B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0B326D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17.20 – 17.40</w:t>
            </w:r>
          </w:p>
        </w:tc>
      </w:tr>
      <w:tr w:rsidR="00525371" w:rsidRPr="003867CF" w:rsidTr="00525371">
        <w:trPr>
          <w:trHeight w:hRule="exact" w:val="365"/>
        </w:trPr>
        <w:tc>
          <w:tcPr>
            <w:tcW w:w="16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351691" w:rsidRDefault="00525371">
            <w:pPr>
              <w:pStyle w:val="TableParagraph"/>
              <w:spacing w:line="266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351691" w:rsidRDefault="00525371">
            <w:pPr>
              <w:pStyle w:val="TableParagraph"/>
              <w:spacing w:line="266" w:lineRule="exact"/>
              <w:ind w:left="105" w:right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351691" w:rsidRDefault="005253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5371" w:rsidRPr="00351691" w:rsidRDefault="00525371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4E6" w:rsidRPr="003867CF" w:rsidTr="00525371">
        <w:trPr>
          <w:trHeight w:hRule="exact" w:val="677"/>
        </w:trPr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</w:tcPr>
          <w:p w:rsidR="000604E6" w:rsidRPr="00525371" w:rsidRDefault="00525371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25371">
              <w:rPr>
                <w:rFonts w:ascii="Arial" w:hAnsi="Arial" w:cs="Arial"/>
                <w:b/>
                <w:sz w:val="20"/>
                <w:szCs w:val="20"/>
              </w:rPr>
              <w:t>CONCLUDING REMARKS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A4A" w:rsidRDefault="00525371" w:rsidP="00525371">
            <w:pPr>
              <w:pStyle w:val="TableParagraph"/>
              <w:spacing w:line="266" w:lineRule="exact"/>
              <w:ind w:right="4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7530">
              <w:rPr>
                <w:rFonts w:ascii="Arial" w:hAnsi="Arial" w:cs="Arial"/>
                <w:b/>
                <w:sz w:val="20"/>
                <w:szCs w:val="20"/>
              </w:rPr>
              <w:t>Konstantinos Adamantopoulos</w:t>
            </w:r>
            <w:r w:rsidR="0007585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0604E6" w:rsidRPr="00351691" w:rsidRDefault="007C1A4A" w:rsidP="00525371">
            <w:pPr>
              <w:pStyle w:val="TableParagraph"/>
              <w:spacing w:line="266" w:lineRule="exact"/>
              <w:ind w:right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75855" w:rsidRPr="00075855">
              <w:rPr>
                <w:rFonts w:ascii="Arial" w:hAnsi="Arial" w:cs="Arial"/>
                <w:sz w:val="20"/>
                <w:szCs w:val="20"/>
              </w:rPr>
              <w:t>KA LEGAL</w:t>
            </w:r>
          </w:p>
          <w:p w:rsidR="000604E6" w:rsidRPr="00351691" w:rsidRDefault="000604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604E6" w:rsidRPr="00351691" w:rsidRDefault="00E97530">
            <w:pPr>
              <w:pStyle w:val="TableParagraph"/>
              <w:spacing w:line="266" w:lineRule="exact"/>
              <w:ind w:left="10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17.40</w:t>
            </w:r>
            <w:r w:rsidR="000604E6" w:rsidRPr="00351691">
              <w:rPr>
                <w:rFonts w:ascii="Arial" w:eastAsia="Times New Roman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17.50</w:t>
            </w:r>
          </w:p>
        </w:tc>
      </w:tr>
      <w:tr w:rsidR="000604E6" w:rsidRPr="003867CF" w:rsidTr="00525371">
        <w:trPr>
          <w:trHeight w:hRule="exact" w:val="288"/>
        </w:trPr>
        <w:tc>
          <w:tcPr>
            <w:tcW w:w="921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:rsidR="000604E6" w:rsidRDefault="000604E6" w:rsidP="000604E6">
            <w:pPr>
              <w:pStyle w:val="TableParagraph"/>
              <w:shd w:val="clear" w:color="auto" w:fill="FFFFFF" w:themeFill="background1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  <w:r w:rsidRPr="000604E6">
              <w:rPr>
                <w:rFonts w:ascii="Arial" w:hAnsi="Arial" w:cs="Arial"/>
                <w:b/>
                <w:sz w:val="20"/>
                <w:szCs w:val="20"/>
              </w:rPr>
              <w:t>Networking reception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41E1">
              <w:rPr>
                <w:rFonts w:ascii="Arial" w:eastAsia="Times New Roman" w:hAnsi="Arial" w:cs="Arial"/>
                <w:sz w:val="20"/>
                <w:szCs w:val="20"/>
              </w:rPr>
              <w:t>17.50 – 18.30</w:t>
            </w:r>
          </w:p>
          <w:p w:rsidR="00525371" w:rsidRPr="00351691" w:rsidRDefault="00525371" w:rsidP="000604E6">
            <w:pPr>
              <w:pStyle w:val="TableParagraph"/>
              <w:shd w:val="clear" w:color="auto" w:fill="FFFFFF" w:themeFill="background1"/>
              <w:spacing w:line="266" w:lineRule="exact"/>
              <w:ind w:left="105" w:right="48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5371" w:rsidRPr="003867CF" w:rsidTr="00525371">
        <w:trPr>
          <w:trHeight w:hRule="exact" w:val="288"/>
        </w:trPr>
        <w:tc>
          <w:tcPr>
            <w:tcW w:w="9213" w:type="dxa"/>
            <w:gridSpan w:val="6"/>
            <w:shd w:val="clear" w:color="auto" w:fill="FFFFFF" w:themeFill="background1"/>
          </w:tcPr>
          <w:p w:rsidR="00525371" w:rsidRPr="000604E6" w:rsidRDefault="00525371" w:rsidP="000604E6">
            <w:pPr>
              <w:pStyle w:val="TableParagraph"/>
              <w:shd w:val="clear" w:color="auto" w:fill="FFFFFF" w:themeFill="background1"/>
              <w:spacing w:line="266" w:lineRule="exact"/>
              <w:ind w:left="105" w:right="4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B326D" w:rsidRPr="003867CF" w:rsidRDefault="000B326D" w:rsidP="000604E6">
      <w:pPr>
        <w:shd w:val="clear" w:color="auto" w:fill="FFFFFF" w:themeFill="background1"/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  <w:sectPr w:rsidR="000B326D" w:rsidRPr="003867CF">
          <w:pgSz w:w="11910" w:h="16840"/>
          <w:pgMar w:top="1400" w:right="1260" w:bottom="280" w:left="1200" w:header="720" w:footer="720" w:gutter="0"/>
          <w:cols w:space="720"/>
        </w:sectPr>
      </w:pPr>
    </w:p>
    <w:p w:rsidR="000B326D" w:rsidRPr="003867CF" w:rsidRDefault="000B326D" w:rsidP="000604E6">
      <w:pPr>
        <w:shd w:val="clear" w:color="auto" w:fill="FFFFFF" w:themeFill="background1"/>
        <w:spacing w:before="4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0B326D" w:rsidRPr="003867CF" w:rsidRDefault="002964ED">
      <w:pPr>
        <w:pStyle w:val="BodyText"/>
        <w:ind w:left="138"/>
        <w:rPr>
          <w:rFonts w:ascii="Times New Roman" w:hAnsi="Times New Roman" w:cs="Times New Roman"/>
        </w:rPr>
      </w:pPr>
      <w:r w:rsidRPr="003867CF">
        <w:rPr>
          <w:rFonts w:ascii="Times New Roman" w:hAnsi="Times New Roman" w:cs="Times New Roman"/>
          <w:spacing w:val="-49"/>
        </w:rPr>
        <w:t xml:space="preserve"> </w:t>
      </w:r>
      <w:r w:rsidRPr="003867CF">
        <w:rPr>
          <w:rFonts w:ascii="Times New Roman" w:hAnsi="Times New Roman" w:cs="Times New Roman"/>
          <w:noProof/>
          <w:spacing w:val="-49"/>
          <w:lang w:val="nl-BE" w:eastAsia="nl-BE"/>
        </w:rPr>
        <mc:AlternateContent>
          <mc:Choice Requires="wps">
            <w:drawing>
              <wp:inline distT="0" distB="0" distL="0" distR="0" wp14:anchorId="3D2763D1" wp14:editId="2B2D27F0">
                <wp:extent cx="5905500" cy="501650"/>
                <wp:effectExtent l="9525" t="9525" r="9525" b="12700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016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26D" w:rsidRDefault="000B326D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0B326D" w:rsidRDefault="002964ED">
                            <w:pPr>
                              <w:ind w:left="3447" w:right="3446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46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" fillcolor="#edebe0" strokeweight=".48pt">
                <v:textbox inset="0,0,0,0">
                  <w:txbxContent>
                    <w:p w:rsidR="000B326D" w:rsidRDefault="000B326D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0B326D" w:rsidRDefault="002964ED">
                      <w:pPr>
                        <w:ind w:left="3447" w:right="3446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</w:rPr>
                        <w:t>REGISTRATION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326D" w:rsidRPr="003867CF" w:rsidRDefault="000B326D">
      <w:pPr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p w:rsidR="000B326D" w:rsidRPr="003867CF" w:rsidRDefault="000B326D">
      <w:pPr>
        <w:spacing w:before="6"/>
        <w:rPr>
          <w:rFonts w:ascii="Times New Roman" w:eastAsia="Arial" w:hAnsi="Times New Roman" w:cs="Times New Roman"/>
          <w:b/>
          <w:bCs/>
          <w:sz w:val="16"/>
          <w:szCs w:val="16"/>
        </w:rPr>
      </w:pPr>
    </w:p>
    <w:p w:rsidR="000B326D" w:rsidRPr="003867CF" w:rsidRDefault="002964ED">
      <w:pPr>
        <w:pStyle w:val="Heading1"/>
        <w:tabs>
          <w:tab w:val="left" w:pos="4505"/>
          <w:tab w:val="left" w:pos="9294"/>
        </w:tabs>
        <w:spacing w:before="0"/>
        <w:rPr>
          <w:rFonts w:ascii="Times New Roman" w:hAnsi="Times New Roman" w:cs="Times New Roman"/>
          <w:b w:val="0"/>
          <w:bCs w:val="0"/>
          <w:i w:val="0"/>
        </w:rPr>
      </w:pPr>
      <w:proofErr w:type="gramStart"/>
      <w:r w:rsidRPr="003867CF">
        <w:rPr>
          <w:rFonts w:ascii="Times New Roman" w:hAnsi="Times New Roman" w:cs="Times New Roman"/>
        </w:rPr>
        <w:t xml:space="preserve">First </w:t>
      </w:r>
      <w:r w:rsidRPr="003867CF">
        <w:rPr>
          <w:rFonts w:ascii="Times New Roman" w:hAnsi="Times New Roman" w:cs="Times New Roman"/>
          <w:spacing w:val="55"/>
        </w:rPr>
        <w:t xml:space="preserve"> </w:t>
      </w:r>
      <w:r w:rsidRPr="003867CF">
        <w:rPr>
          <w:rFonts w:ascii="Times New Roman" w:hAnsi="Times New Roman" w:cs="Times New Roman"/>
        </w:rPr>
        <w:t>Name</w:t>
      </w:r>
      <w:proofErr w:type="gramEnd"/>
      <w:r w:rsidRPr="003867CF">
        <w:rPr>
          <w:rFonts w:ascii="Times New Roman" w:hAnsi="Times New Roman" w:cs="Times New Roman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u w:val="single" w:color="000000"/>
        </w:rPr>
        <w:tab/>
      </w:r>
      <w:r w:rsidRPr="003867CF">
        <w:rPr>
          <w:rFonts w:ascii="Times New Roman" w:hAnsi="Times New Roman" w:cs="Times New Roman"/>
        </w:rPr>
        <w:t>Last</w:t>
      </w:r>
      <w:r w:rsidRPr="003867CF">
        <w:rPr>
          <w:rFonts w:ascii="Times New Roman" w:hAnsi="Times New Roman" w:cs="Times New Roman"/>
          <w:spacing w:val="-4"/>
        </w:rPr>
        <w:t xml:space="preserve"> </w:t>
      </w:r>
      <w:r w:rsidRPr="003867CF">
        <w:rPr>
          <w:rFonts w:ascii="Times New Roman" w:hAnsi="Times New Roman" w:cs="Times New Roman"/>
        </w:rPr>
        <w:t>Name</w:t>
      </w:r>
      <w:r w:rsidRPr="003867CF">
        <w:rPr>
          <w:rFonts w:ascii="Times New Roman" w:hAnsi="Times New Roman" w:cs="Times New Roman"/>
          <w:spacing w:val="-1"/>
        </w:rPr>
        <w:t xml:space="preserve"> </w:t>
      </w:r>
      <w:r w:rsidRPr="003867C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u w:val="single" w:color="000000"/>
        </w:rPr>
        <w:tab/>
      </w:r>
    </w:p>
    <w:p w:rsidR="000B326D" w:rsidRPr="003867CF" w:rsidRDefault="000B326D">
      <w:pPr>
        <w:spacing w:before="2"/>
        <w:rPr>
          <w:rFonts w:ascii="Times New Roman" w:eastAsia="Arial" w:hAnsi="Times New Roman" w:cs="Times New Roman"/>
          <w:b/>
          <w:bCs/>
          <w:i/>
          <w:sz w:val="16"/>
          <w:szCs w:val="16"/>
        </w:rPr>
      </w:pPr>
    </w:p>
    <w:p w:rsidR="000B326D" w:rsidRPr="003867CF" w:rsidRDefault="002964ED">
      <w:pPr>
        <w:tabs>
          <w:tab w:val="left" w:pos="4520"/>
          <w:tab w:val="left" w:pos="9236"/>
        </w:tabs>
        <w:spacing w:before="74"/>
        <w:ind w:left="256"/>
        <w:rPr>
          <w:rFonts w:ascii="Times New Roman" w:eastAsia="Arial" w:hAnsi="Times New Roman" w:cs="Times New Roman"/>
          <w:sz w:val="20"/>
          <w:szCs w:val="20"/>
        </w:rPr>
      </w:pPr>
      <w:r w:rsidRPr="003867CF">
        <w:rPr>
          <w:rFonts w:ascii="Times New Roman" w:hAnsi="Times New Roman" w:cs="Times New Roman"/>
          <w:b/>
          <w:i/>
          <w:sz w:val="20"/>
        </w:rPr>
        <w:t>Occupation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ab/>
      </w:r>
      <w:r w:rsidRPr="003867CF">
        <w:rPr>
          <w:rFonts w:ascii="Times New Roman" w:hAnsi="Times New Roman" w:cs="Times New Roman"/>
          <w:b/>
          <w:i/>
          <w:sz w:val="20"/>
        </w:rPr>
        <w:t>Organization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ab/>
      </w:r>
    </w:p>
    <w:p w:rsidR="000B326D" w:rsidRPr="003867CF" w:rsidRDefault="000B326D">
      <w:pPr>
        <w:spacing w:before="2"/>
        <w:rPr>
          <w:rFonts w:ascii="Times New Roman" w:eastAsia="Arial" w:hAnsi="Times New Roman" w:cs="Times New Roman"/>
          <w:b/>
          <w:bCs/>
          <w:i/>
          <w:sz w:val="16"/>
          <w:szCs w:val="16"/>
        </w:rPr>
      </w:pPr>
    </w:p>
    <w:p w:rsidR="000B326D" w:rsidRPr="003867CF" w:rsidRDefault="002964ED">
      <w:pPr>
        <w:tabs>
          <w:tab w:val="left" w:pos="4492"/>
          <w:tab w:val="left" w:pos="9324"/>
        </w:tabs>
        <w:spacing w:before="74"/>
        <w:ind w:left="256"/>
        <w:rPr>
          <w:rFonts w:ascii="Times New Roman" w:eastAsia="Arial" w:hAnsi="Times New Roman" w:cs="Times New Roman"/>
          <w:sz w:val="20"/>
          <w:szCs w:val="20"/>
        </w:rPr>
      </w:pPr>
      <w:r w:rsidRPr="003867CF">
        <w:rPr>
          <w:rFonts w:ascii="Times New Roman" w:hAnsi="Times New Roman" w:cs="Times New Roman"/>
          <w:b/>
          <w:i/>
          <w:sz w:val="20"/>
        </w:rPr>
        <w:t>VAT   number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ab/>
      </w:r>
      <w:proofErr w:type="gramStart"/>
      <w:r w:rsidRPr="003867CF">
        <w:rPr>
          <w:rFonts w:ascii="Times New Roman" w:hAnsi="Times New Roman" w:cs="Times New Roman"/>
          <w:b/>
          <w:i/>
          <w:sz w:val="20"/>
        </w:rPr>
        <w:t>Billing</w:t>
      </w:r>
      <w:proofErr w:type="gramEnd"/>
      <w:r w:rsidRPr="003867CF">
        <w:rPr>
          <w:rFonts w:ascii="Times New Roman" w:hAnsi="Times New Roman" w:cs="Times New Roman"/>
          <w:b/>
          <w:i/>
          <w:spacing w:val="-6"/>
          <w:sz w:val="2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</w:rPr>
        <w:t>address</w:t>
      </w:r>
      <w:r w:rsidRPr="003867CF">
        <w:rPr>
          <w:rFonts w:ascii="Times New Roman" w:hAnsi="Times New Roman" w:cs="Times New Roman"/>
          <w:b/>
          <w:i/>
          <w:w w:val="99"/>
          <w:sz w:val="20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ab/>
      </w:r>
    </w:p>
    <w:p w:rsidR="000B326D" w:rsidRPr="003867CF" w:rsidRDefault="000B326D">
      <w:pPr>
        <w:rPr>
          <w:rFonts w:ascii="Times New Roman" w:eastAsia="Arial" w:hAnsi="Times New Roman" w:cs="Times New Roman"/>
          <w:b/>
          <w:bCs/>
          <w:i/>
          <w:sz w:val="20"/>
          <w:szCs w:val="20"/>
        </w:rPr>
      </w:pPr>
    </w:p>
    <w:p w:rsidR="000B326D" w:rsidRPr="003867CF" w:rsidRDefault="002964ED" w:rsidP="002E78BC">
      <w:pPr>
        <w:spacing w:before="10"/>
        <w:rPr>
          <w:rFonts w:ascii="Times New Roman" w:eastAsia="Arial" w:hAnsi="Times New Roman" w:cs="Times New Roman"/>
          <w:b/>
          <w:bCs/>
          <w:i/>
          <w:sz w:val="13"/>
          <w:szCs w:val="13"/>
        </w:rPr>
      </w:pPr>
      <w:r w:rsidRPr="003867CF">
        <w:rPr>
          <w:rFonts w:ascii="Times New Roman" w:hAnsi="Times New Roman" w:cs="Times New Roman"/>
          <w:noProof/>
          <w:lang w:val="nl-BE" w:eastAsia="nl-BE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E3A0C4A" wp14:editId="43F66513">
                <wp:simplePos x="0" y="0"/>
                <wp:positionH relativeFrom="page">
                  <wp:posOffset>1298575</wp:posOffset>
                </wp:positionH>
                <wp:positionV relativeFrom="paragraph">
                  <wp:posOffset>102235</wp:posOffset>
                </wp:positionV>
                <wp:extent cx="5715635" cy="1270"/>
                <wp:effectExtent l="0" t="0" r="18415" b="17780"/>
                <wp:wrapTopAndBottom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1270"/>
                          <a:chOff x="1416" y="245"/>
                          <a:chExt cx="9001" cy="2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416" y="245"/>
                            <a:ext cx="900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9001"/>
                              <a:gd name="T2" fmla="+- 0 10417 1416"/>
                              <a:gd name="T3" fmla="*/ T2 w 9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1">
                                <a:moveTo>
                                  <a:pt x="0" y="0"/>
                                </a:moveTo>
                                <a:lnTo>
                                  <a:pt x="9001" y="0"/>
                                </a:lnTo>
                              </a:path>
                            </a:pathLst>
                          </a:custGeom>
                          <a:noFill/>
                          <a:ln w="112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910168" id="Group 9" o:spid="_x0000_s1026" style="position:absolute;margin-left:102.25pt;margin-top:8.05pt;width:450.05pt;height:.1pt;z-index:251657216;mso-wrap-distance-left:0;mso-wrap-distance-right:0;mso-position-horizontal-relative:page" coordorigin="1416,245" coordsize="90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">
                <v:shape id="Freeform 10" o:spid="_x0000_s1027" style="position:absolute;left:1416;top:245;width:9001;height:2;visibility:visible;mso-wrap-style:square;v-text-anchor:top" coordsize="90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/bMIA&#10;AADaAAAADwAAAGRycy9kb3ducmV2LnhtbESPzWrDMBCE74W8g9hAb7WcHEJxrIS0EGguDvmjPS7W&#10;xjKxVkZSY/fto0Khx2FmvmHK9Wg7cScfWscKZlkOgrh2uuVGwfm0fXkFESKyxs4xKfihAOvV5KnE&#10;QruBD3Q/xkYkCIcCFZgY+0LKUBuyGDLXEyfv6rzFmKRvpPY4JLjt5DzPF9Jiy2nBYE/vhurb8dsq&#10;cM3OV/vdF5/kvnozl5HD/Pqp1PN03CxBRBrjf/iv/aEVLOD3Sro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z9swgAAANoAAAAPAAAAAAAAAAAAAAAAAJgCAABkcnMvZG93&#10;bnJldi54bWxQSwUGAAAAAAQABAD1AAAAhwMAAAAA&#10;" path="m,l9001,e" filled="f" strokeweight=".31272mm">
                  <v:path arrowok="t" o:connecttype="custom" o:connectlocs="0,0;9001,0" o:connectangles="0,0"/>
                </v:shape>
                <w10:wrap type="topAndBottom" anchorx="page"/>
              </v:group>
            </w:pict>
          </mc:Fallback>
        </mc:AlternateContent>
      </w:r>
      <w:r w:rsidR="002E78BC">
        <w:rPr>
          <w:rFonts w:ascii="Times New Roman" w:eastAsia="Arial" w:hAnsi="Times New Roman" w:cs="Times New Roman"/>
          <w:b/>
          <w:bCs/>
          <w:i/>
          <w:sz w:val="13"/>
          <w:szCs w:val="13"/>
        </w:rPr>
        <w:tab/>
      </w:r>
    </w:p>
    <w:p w:rsidR="002E78BC" w:rsidRDefault="002E78BC">
      <w:pPr>
        <w:tabs>
          <w:tab w:val="left" w:pos="4250"/>
          <w:tab w:val="left" w:pos="5545"/>
          <w:tab w:val="left" w:pos="9317"/>
        </w:tabs>
        <w:spacing w:before="74"/>
        <w:ind w:left="256"/>
        <w:rPr>
          <w:rFonts w:ascii="Times New Roman" w:hAnsi="Times New Roman" w:cs="Times New Roman"/>
          <w:b/>
          <w:i/>
          <w:sz w:val="20"/>
        </w:rPr>
      </w:pPr>
    </w:p>
    <w:p w:rsidR="000B326D" w:rsidRPr="003867CF" w:rsidRDefault="002964ED">
      <w:pPr>
        <w:tabs>
          <w:tab w:val="left" w:pos="4250"/>
          <w:tab w:val="left" w:pos="5545"/>
          <w:tab w:val="left" w:pos="9317"/>
        </w:tabs>
        <w:spacing w:before="74"/>
        <w:ind w:left="256"/>
        <w:rPr>
          <w:rFonts w:ascii="Times New Roman" w:eastAsia="Arial" w:hAnsi="Times New Roman" w:cs="Times New Roman"/>
          <w:sz w:val="20"/>
          <w:szCs w:val="20"/>
        </w:rPr>
      </w:pPr>
      <w:r w:rsidRPr="003867CF">
        <w:rPr>
          <w:rFonts w:ascii="Times New Roman" w:hAnsi="Times New Roman" w:cs="Times New Roman"/>
          <w:b/>
          <w:i/>
          <w:sz w:val="20"/>
        </w:rPr>
        <w:t>Telephone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ab/>
      </w:r>
      <w:r w:rsidRPr="003867CF">
        <w:rPr>
          <w:rFonts w:ascii="Times New Roman" w:hAnsi="Times New Roman" w:cs="Times New Roman"/>
          <w:b/>
          <w:i/>
          <w:sz w:val="20"/>
        </w:rPr>
        <w:t>Fax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ab/>
      </w:r>
      <w:r w:rsidRPr="003867CF">
        <w:rPr>
          <w:rFonts w:ascii="Times New Roman" w:hAnsi="Times New Roman" w:cs="Times New Roman"/>
          <w:b/>
          <w:i/>
          <w:sz w:val="20"/>
        </w:rPr>
        <w:t>/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 xml:space="preserve"> </w:t>
      </w:r>
      <w:r w:rsidRPr="003867CF">
        <w:rPr>
          <w:rFonts w:ascii="Times New Roman" w:hAnsi="Times New Roman" w:cs="Times New Roman"/>
          <w:b/>
          <w:i/>
          <w:sz w:val="20"/>
          <w:u w:val="single" w:color="000000"/>
        </w:rPr>
        <w:tab/>
      </w:r>
    </w:p>
    <w:p w:rsidR="000B326D" w:rsidRPr="003867CF" w:rsidRDefault="002964ED">
      <w:pPr>
        <w:rPr>
          <w:rFonts w:ascii="Times New Roman" w:eastAsia="Arial" w:hAnsi="Times New Roman" w:cs="Times New Roman"/>
          <w:b/>
          <w:bCs/>
          <w:i/>
          <w:sz w:val="20"/>
          <w:szCs w:val="20"/>
        </w:rPr>
      </w:pPr>
      <w:r w:rsidRPr="003867CF">
        <w:rPr>
          <w:rFonts w:ascii="Times New Roman" w:hAnsi="Times New Roman" w:cs="Times New Roman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C55A792" wp14:editId="6D0A58EA">
                <wp:simplePos x="0" y="0"/>
                <wp:positionH relativeFrom="page">
                  <wp:posOffset>1251751</wp:posOffset>
                </wp:positionH>
                <wp:positionV relativeFrom="paragraph">
                  <wp:posOffset>81391</wp:posOffset>
                </wp:positionV>
                <wp:extent cx="5368784" cy="1551940"/>
                <wp:effectExtent l="0" t="0" r="3810" b="1016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784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26D" w:rsidRDefault="002964ED">
                            <w:pPr>
                              <w:spacing w:before="142"/>
                              <w:ind w:left="141" w:right="-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Fee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0B326D" w:rsidRDefault="000B326D">
                            <w:pPr>
                              <w:spacing w:before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B326D" w:rsidRDefault="002964ED">
                            <w:pPr>
                              <w:pStyle w:val="BodyText"/>
                              <w:tabs>
                                <w:tab w:val="left" w:pos="861"/>
                              </w:tabs>
                              <w:ind w:left="501" w:right="-8"/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ascii="Courier New" w:eastAsia="Courier New" w:hAnsi="Courier New" w:cs="Courier New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ourier New" w:eastAsia="Courier New" w:hAnsi="Courier New" w:cs="Courier New"/>
                              </w:rPr>
                              <w:tab/>
                            </w:r>
                            <w:r>
                              <w:t>Tick this box if you are a professional: 20</w:t>
                            </w:r>
                            <w:r>
                              <w:rPr>
                                <w:rFonts w:cs="Arial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€ (</w:t>
                            </w:r>
                            <w:r w:rsidR="002E78BC">
                              <w:rPr>
                                <w:rFonts w:cs="Arial"/>
                              </w:rPr>
                              <w:t>excl</w:t>
                            </w:r>
                            <w:r>
                              <w:rPr>
                                <w:rFonts w:cs="Arial"/>
                              </w:rPr>
                              <w:t>. VAT)</w:t>
                            </w:r>
                          </w:p>
                          <w:p w:rsidR="000B326D" w:rsidRDefault="000B326D">
                            <w:pPr>
                              <w:spacing w:before="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0B326D" w:rsidRDefault="002964ED" w:rsidP="002964ED">
                            <w:pPr>
                              <w:pStyle w:val="BodyText"/>
                              <w:tabs>
                                <w:tab w:val="left" w:pos="861"/>
                              </w:tabs>
                              <w:spacing w:line="360" w:lineRule="auto"/>
                              <w:ind w:left="501" w:right="-8"/>
                            </w:pPr>
                            <w:proofErr w:type="gramStart"/>
                            <w:r>
                              <w:rPr>
                                <w:rFonts w:ascii="Courier New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ourier New"/>
                              </w:rPr>
                              <w:tab/>
                            </w:r>
                            <w:r>
                              <w:t>Tick this bo</w:t>
                            </w:r>
                            <w:r w:rsidR="002E78BC">
                              <w:t>x if you are a</w:t>
                            </w:r>
                            <w:r>
                              <w:t xml:space="preserve"> member</w:t>
                            </w:r>
                            <w:r w:rsidR="002E78BC">
                              <w:t xml:space="preserve"> of AIA, </w:t>
                            </w:r>
                            <w:r w:rsidR="001025DA">
                              <w:t xml:space="preserve">VIAC, </w:t>
                            </w:r>
                            <w:proofErr w:type="spellStart"/>
                            <w:r w:rsidR="001025DA">
                              <w:t>Arbaut</w:t>
                            </w:r>
                            <w:proofErr w:type="spellEnd"/>
                            <w:r w:rsidR="001025DA">
                              <w:t xml:space="preserve"> or GEF Member</w:t>
                            </w:r>
                            <w:r>
                              <w:t xml:space="preserve"> (</w:t>
                            </w:r>
                            <w:r w:rsidR="002E78BC">
                              <w:t xml:space="preserve">reduced </w:t>
                            </w:r>
                            <w:r>
                              <w:t xml:space="preserve">fee: </w:t>
                            </w:r>
                            <w:r w:rsidR="001025DA">
                              <w:t xml:space="preserve">   </w:t>
                            </w:r>
                            <w:r>
                              <w:t xml:space="preserve">100 Euro </w:t>
                            </w:r>
                            <w:r w:rsidR="002E78BC">
                              <w:t>excl</w:t>
                            </w:r>
                            <w:r>
                              <w:t>. VAT)</w:t>
                            </w:r>
                          </w:p>
                          <w:p w:rsidR="000B326D" w:rsidRDefault="000B326D">
                            <w:pPr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0B326D" w:rsidRPr="002E78BC" w:rsidRDefault="002964ED" w:rsidP="002E78BC">
                            <w:pPr>
                              <w:ind w:left="141" w:right="-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8"/>
                                <w:sz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_________________________</w:t>
                            </w:r>
                            <w:r w:rsidR="002E78BC"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98.55pt;margin-top:6.4pt;width:422.75pt;height:122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z8sgIAALE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" filled="f" stroked="f">
                <v:textbox inset="0,0,0,0">
                  <w:txbxContent>
                    <w:p w:rsidR="000B326D" w:rsidRDefault="002964ED">
                      <w:pPr>
                        <w:spacing w:before="142"/>
                        <w:ind w:left="141" w:right="-8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Fee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:</w:t>
                      </w:r>
                    </w:p>
                    <w:p w:rsidR="000B326D" w:rsidRDefault="000B326D">
                      <w:pPr>
                        <w:spacing w:before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:rsidR="000B326D" w:rsidRDefault="002964ED">
                      <w:pPr>
                        <w:pStyle w:val="BodyText"/>
                        <w:tabs>
                          <w:tab w:val="left" w:pos="861"/>
                        </w:tabs>
                        <w:ind w:left="501" w:right="-8"/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ascii="Courier New" w:eastAsia="Courier New" w:hAnsi="Courier New" w:cs="Courier New"/>
                        </w:rPr>
                        <w:t>o</w:t>
                      </w:r>
                      <w:proofErr w:type="gramEnd"/>
                      <w:r>
                        <w:rPr>
                          <w:rFonts w:ascii="Courier New" w:eastAsia="Courier New" w:hAnsi="Courier New" w:cs="Courier New"/>
                        </w:rPr>
                        <w:tab/>
                      </w:r>
                      <w:r>
                        <w:t>Tick this box if you are a professional: 20</w:t>
                      </w:r>
                      <w:r>
                        <w:rPr>
                          <w:rFonts w:cs="Arial"/>
                        </w:rPr>
                        <w:t>0</w:t>
                      </w:r>
                      <w:r>
                        <w:rPr>
                          <w:rFonts w:cs="Arial"/>
                          <w:spacing w:val="-13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€ (</w:t>
                      </w:r>
                      <w:r w:rsidR="002E78BC">
                        <w:rPr>
                          <w:rFonts w:cs="Arial"/>
                        </w:rPr>
                        <w:t>excl</w:t>
                      </w:r>
                      <w:r>
                        <w:rPr>
                          <w:rFonts w:cs="Arial"/>
                        </w:rPr>
                        <w:t>. VAT)</w:t>
                      </w:r>
                    </w:p>
                    <w:p w:rsidR="000B326D" w:rsidRDefault="000B326D">
                      <w:pPr>
                        <w:spacing w:before="6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</w:p>
                    <w:p w:rsidR="000B326D" w:rsidRDefault="002964ED" w:rsidP="002964ED">
                      <w:pPr>
                        <w:pStyle w:val="BodyText"/>
                        <w:tabs>
                          <w:tab w:val="left" w:pos="861"/>
                        </w:tabs>
                        <w:spacing w:line="360" w:lineRule="auto"/>
                        <w:ind w:left="501" w:right="-8"/>
                      </w:pPr>
                      <w:proofErr w:type="gramStart"/>
                      <w:r>
                        <w:rPr>
                          <w:rFonts w:ascii="Courier New"/>
                        </w:rPr>
                        <w:t>o</w:t>
                      </w:r>
                      <w:proofErr w:type="gramEnd"/>
                      <w:r>
                        <w:rPr>
                          <w:rFonts w:ascii="Courier New"/>
                        </w:rPr>
                        <w:tab/>
                      </w:r>
                      <w:r>
                        <w:t>Tick this bo</w:t>
                      </w:r>
                      <w:r w:rsidR="002E78BC">
                        <w:t>x if you are a</w:t>
                      </w:r>
                      <w:r>
                        <w:t xml:space="preserve"> member</w:t>
                      </w:r>
                      <w:r w:rsidR="002E78BC">
                        <w:t xml:space="preserve"> of AIA, </w:t>
                      </w:r>
                      <w:r w:rsidR="001025DA">
                        <w:t xml:space="preserve">VIAC, </w:t>
                      </w:r>
                      <w:proofErr w:type="spellStart"/>
                      <w:r w:rsidR="001025DA">
                        <w:t>Arbaut</w:t>
                      </w:r>
                      <w:proofErr w:type="spellEnd"/>
                      <w:r w:rsidR="001025DA">
                        <w:t xml:space="preserve"> or GEF Member</w:t>
                      </w:r>
                      <w:r>
                        <w:t xml:space="preserve"> (</w:t>
                      </w:r>
                      <w:r w:rsidR="002E78BC">
                        <w:t xml:space="preserve">reduced </w:t>
                      </w:r>
                      <w:r>
                        <w:t xml:space="preserve">fee: </w:t>
                      </w:r>
                      <w:r w:rsidR="001025DA">
                        <w:t xml:space="preserve">   </w:t>
                      </w:r>
                      <w:r>
                        <w:t xml:space="preserve">100 Euro </w:t>
                      </w:r>
                      <w:r w:rsidR="002E78BC">
                        <w:t>excl</w:t>
                      </w:r>
                      <w:r>
                        <w:t>. VAT)</w:t>
                      </w:r>
                    </w:p>
                    <w:p w:rsidR="000B326D" w:rsidRDefault="000B326D">
                      <w:pPr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0B326D" w:rsidRPr="002E78BC" w:rsidRDefault="002964ED" w:rsidP="002E78BC">
                      <w:pPr>
                        <w:ind w:left="141" w:right="-8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Email</w:t>
                      </w:r>
                      <w:r>
                        <w:rPr>
                          <w:rFonts w:ascii="Arial"/>
                          <w:b/>
                          <w:i/>
                          <w:spacing w:val="-18"/>
                          <w:sz w:val="20"/>
                        </w:rPr>
                        <w:t xml:space="preserve">     </w:t>
                      </w:r>
                      <w:r>
                        <w:rPr>
                          <w:rFonts w:ascii="Arial"/>
                          <w:b/>
                          <w:i/>
                          <w:sz w:val="20"/>
                        </w:rPr>
                        <w:t>_________________________</w:t>
                      </w:r>
                      <w:r w:rsidR="002E78BC">
                        <w:rPr>
                          <w:rFonts w:ascii="Arial"/>
                          <w:b/>
                          <w:i/>
                          <w:sz w:val="20"/>
                        </w:rPr>
                        <w:t>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B326D" w:rsidRPr="003867CF" w:rsidRDefault="000B326D">
      <w:pPr>
        <w:rPr>
          <w:rFonts w:ascii="Times New Roman" w:eastAsia="Arial" w:hAnsi="Times New Roman" w:cs="Times New Roman"/>
          <w:b/>
          <w:bCs/>
          <w:i/>
          <w:sz w:val="20"/>
          <w:szCs w:val="20"/>
        </w:rPr>
      </w:pPr>
    </w:p>
    <w:p w:rsidR="000B326D" w:rsidRPr="003867CF" w:rsidRDefault="000B326D">
      <w:pPr>
        <w:spacing w:before="11"/>
        <w:rPr>
          <w:rFonts w:ascii="Times New Roman" w:eastAsia="Arial" w:hAnsi="Times New Roman" w:cs="Times New Roman"/>
          <w:b/>
          <w:bCs/>
          <w:i/>
          <w:sz w:val="19"/>
          <w:szCs w:val="19"/>
        </w:rPr>
      </w:pPr>
    </w:p>
    <w:p w:rsidR="000B326D" w:rsidRPr="003867CF" w:rsidRDefault="002964ED">
      <w:pPr>
        <w:pStyle w:val="BodyText"/>
        <w:ind w:left="4915" w:right="3370"/>
        <w:jc w:val="center"/>
        <w:rPr>
          <w:rFonts w:ascii="Times New Roman" w:hAnsi="Times New Roman" w:cs="Times New Roman"/>
        </w:rPr>
      </w:pPr>
      <w:r w:rsidRPr="003867CF">
        <w:rPr>
          <w:rFonts w:ascii="Times New Roman" w:hAnsi="Times New Roman" w:cs="Times New Roman"/>
        </w:rPr>
        <w:t xml:space="preserve">  </w:t>
      </w:r>
      <w:r w:rsidRPr="003867CF">
        <w:rPr>
          <w:rFonts w:ascii="Times New Roman" w:hAnsi="Times New Roman" w:cs="Times New Roman"/>
          <w:spacing w:val="1"/>
        </w:rPr>
        <w:t xml:space="preserve"> </w:t>
      </w:r>
    </w:p>
    <w:p w:rsidR="000B326D" w:rsidRPr="003867CF" w:rsidRDefault="000B326D" w:rsidP="002E78BC">
      <w:pPr>
        <w:pStyle w:val="BodyText"/>
        <w:ind w:left="0"/>
        <w:rPr>
          <w:rFonts w:ascii="Times New Roman" w:hAnsi="Times New Roman" w:cs="Times New Roman"/>
          <w:sz w:val="32"/>
          <w:szCs w:val="32"/>
        </w:rPr>
      </w:pPr>
    </w:p>
    <w:p w:rsidR="000B326D" w:rsidRPr="003867CF" w:rsidRDefault="000B326D" w:rsidP="002964ED">
      <w:pPr>
        <w:pStyle w:val="BodyText"/>
        <w:tabs>
          <w:tab w:val="left" w:pos="9340"/>
        </w:tabs>
        <w:spacing w:before="139"/>
        <w:rPr>
          <w:rFonts w:ascii="Times New Roman" w:hAnsi="Times New Roman" w:cs="Times New Roman"/>
        </w:rPr>
      </w:pPr>
    </w:p>
    <w:p w:rsidR="002964ED" w:rsidRPr="003867CF" w:rsidRDefault="002964ED" w:rsidP="002964ED">
      <w:pPr>
        <w:pStyle w:val="BodyText"/>
        <w:tabs>
          <w:tab w:val="left" w:pos="9340"/>
        </w:tabs>
        <w:spacing w:before="139"/>
        <w:rPr>
          <w:rFonts w:ascii="Times New Roman" w:hAnsi="Times New Roman" w:cs="Times New Roman"/>
        </w:rPr>
      </w:pPr>
    </w:p>
    <w:p w:rsidR="002964ED" w:rsidRPr="003867CF" w:rsidRDefault="002964ED" w:rsidP="002964ED">
      <w:pPr>
        <w:pStyle w:val="BodyText"/>
        <w:tabs>
          <w:tab w:val="left" w:pos="9340"/>
        </w:tabs>
        <w:spacing w:before="139"/>
        <w:rPr>
          <w:rFonts w:ascii="Times New Roman" w:hAnsi="Times New Roman" w:cs="Times New Roman"/>
        </w:rPr>
      </w:pPr>
    </w:p>
    <w:p w:rsidR="000B326D" w:rsidRPr="003867CF" w:rsidRDefault="000B326D">
      <w:pPr>
        <w:spacing w:before="4"/>
        <w:rPr>
          <w:rFonts w:ascii="Times New Roman" w:eastAsia="Arial" w:hAnsi="Times New Roman" w:cs="Times New Roman"/>
          <w:sz w:val="26"/>
          <w:szCs w:val="26"/>
        </w:rPr>
      </w:pPr>
    </w:p>
    <w:p w:rsidR="000B326D" w:rsidRPr="003867CF" w:rsidRDefault="002E78BC">
      <w:pPr>
        <w:pStyle w:val="Heading1"/>
        <w:tabs>
          <w:tab w:val="left" w:pos="9283"/>
        </w:tabs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</w:rPr>
        <w:t xml:space="preserve">   </w:t>
      </w:r>
      <w:r w:rsidR="002964ED" w:rsidRPr="003867CF">
        <w:rPr>
          <w:rFonts w:ascii="Times New Roman" w:hAnsi="Times New Roman" w:cs="Times New Roman"/>
        </w:rPr>
        <w:t>Signature</w:t>
      </w:r>
      <w:r w:rsidR="002964ED" w:rsidRPr="003867CF">
        <w:rPr>
          <w:rFonts w:ascii="Times New Roman" w:hAnsi="Times New Roman" w:cs="Times New Roman"/>
          <w:spacing w:val="1"/>
        </w:rPr>
        <w:t xml:space="preserve"> </w:t>
      </w:r>
      <w:r w:rsidR="002964ED" w:rsidRPr="003867CF">
        <w:rPr>
          <w:rFonts w:ascii="Times New Roman" w:hAnsi="Times New Roman" w:cs="Times New Roman"/>
          <w:w w:val="99"/>
          <w:u w:val="single" w:color="000000"/>
        </w:rPr>
        <w:t xml:space="preserve"> </w:t>
      </w:r>
      <w:r w:rsidR="002964ED" w:rsidRPr="003867CF">
        <w:rPr>
          <w:rFonts w:ascii="Times New Roman" w:hAnsi="Times New Roman" w:cs="Times New Roman"/>
          <w:u w:val="single" w:color="000000"/>
        </w:rPr>
        <w:tab/>
      </w:r>
    </w:p>
    <w:p w:rsidR="000B326D" w:rsidRPr="003867CF" w:rsidRDefault="000B326D">
      <w:pPr>
        <w:rPr>
          <w:rFonts w:ascii="Times New Roman" w:eastAsia="Arial" w:hAnsi="Times New Roman" w:cs="Times New Roman"/>
          <w:b/>
          <w:bCs/>
          <w:i/>
          <w:sz w:val="20"/>
          <w:szCs w:val="20"/>
        </w:rPr>
      </w:pPr>
    </w:p>
    <w:p w:rsidR="000B326D" w:rsidRPr="003867CF" w:rsidRDefault="000B326D">
      <w:pPr>
        <w:spacing w:before="8"/>
        <w:rPr>
          <w:rFonts w:ascii="Times New Roman" w:eastAsia="Arial" w:hAnsi="Times New Roman" w:cs="Times New Roman"/>
          <w:b/>
          <w:bCs/>
          <w:i/>
          <w:sz w:val="19"/>
          <w:szCs w:val="19"/>
        </w:rPr>
      </w:pPr>
    </w:p>
    <w:p w:rsidR="00075855" w:rsidRDefault="002964ED" w:rsidP="003B08AE">
      <w:pPr>
        <w:ind w:left="256"/>
        <w:rPr>
          <w:rFonts w:ascii="Times New Roman" w:hAnsi="Times New Roman" w:cs="Times New Roman"/>
          <w:i/>
          <w:sz w:val="20"/>
        </w:rPr>
      </w:pPr>
      <w:r w:rsidRPr="002E78BC">
        <w:rPr>
          <w:rFonts w:ascii="Times New Roman" w:hAnsi="Times New Roman" w:cs="Times New Roman"/>
          <w:noProof/>
          <w:lang w:val="nl-BE" w:eastAsia="nl-B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ABC895" wp14:editId="373AF776">
                <wp:simplePos x="0" y="0"/>
                <wp:positionH relativeFrom="page">
                  <wp:posOffset>3448050</wp:posOffset>
                </wp:positionH>
                <wp:positionV relativeFrom="paragraph">
                  <wp:posOffset>137160</wp:posOffset>
                </wp:positionV>
                <wp:extent cx="44450" cy="1270"/>
                <wp:effectExtent l="9525" t="13335" r="1270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270"/>
                          <a:chOff x="5430" y="216"/>
                          <a:chExt cx="7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5430" y="216"/>
                            <a:ext cx="70" cy="2"/>
                          </a:xfrm>
                          <a:custGeom>
                            <a:avLst/>
                            <a:gdLst>
                              <a:gd name="T0" fmla="+- 0 5430 5430"/>
                              <a:gd name="T1" fmla="*/ T0 w 70"/>
                              <a:gd name="T2" fmla="+- 0 5499 5430"/>
                              <a:gd name="T3" fmla="*/ T2 w 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">
                                <a:moveTo>
                                  <a:pt x="0" y="0"/>
                                </a:moveTo>
                                <a:lnTo>
                                  <a:pt x="6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A95667" id="Group 2" o:spid="_x0000_s1026" style="position:absolute;margin-left:271.5pt;margin-top:10.8pt;width:3.5pt;height:.1pt;z-index:-251657216;mso-position-horizontal-relative:page" coordorigin="5430,216" coordsize="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">
                <v:shape id="Freeform 3" o:spid="_x0000_s1027" style="position:absolute;left:5430;top:216;width:70;height:2;visibility:visible;mso-wrap-style:square;v-text-anchor:top" coordsize="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m3uMEA&#10;AADaAAAADwAAAGRycy9kb3ducmV2LnhtbESPT4vCMBTE7wt+h/CEva2pLshSjaKC7p4s65+Dt0fz&#10;bIvNS02i1m9vBMHjMDO/YcbT1tTiSs5XlhX0ewkI4tzqigsFu+3y6weED8gaa8uk4E4eppPOxxhT&#10;bW/8T9dNKESEsE9RQRlCk0rp85IM+p5tiKN3tM5giNIVUju8Rbip5SBJhtJgxXGhxIYWJeWnzcUo&#10;OKzJ5OjMSc5X4XebnbO9pEypz247G4EI1IZ3+NX+0wq+4Xkl3gA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Jt7jBAAAA2gAAAA8AAAAAAAAAAAAAAAAAmAIAAGRycy9kb3du&#10;cmV2LnhtbFBLBQYAAAAABAAEAPUAAACGAwAAAAA=&#10;" path="m,l69,e" filled="f" strokeweight=".72pt">
                  <v:path arrowok="t" o:connecttype="custom" o:connectlocs="0,0;69,0" o:connectangles="0,0"/>
                </v:shape>
                <w10:wrap anchorx="page"/>
              </v:group>
            </w:pict>
          </mc:Fallback>
        </mc:AlternateContent>
      </w:r>
      <w:r w:rsidR="002E78BC" w:rsidRPr="002E78BC">
        <w:rPr>
          <w:rFonts w:ascii="Times New Roman" w:hAnsi="Times New Roman" w:cs="Times New Roman"/>
          <w:i/>
          <w:sz w:val="20"/>
        </w:rPr>
        <w:t xml:space="preserve">  </w:t>
      </w:r>
      <w:r w:rsidRPr="002E78BC">
        <w:rPr>
          <w:rFonts w:ascii="Times New Roman" w:hAnsi="Times New Roman" w:cs="Times New Roman"/>
          <w:i/>
          <w:sz w:val="20"/>
        </w:rPr>
        <w:t>(Send this form to</w:t>
      </w:r>
      <w:r w:rsidR="00A16A7E">
        <w:t xml:space="preserve"> </w:t>
      </w:r>
      <w:hyperlink r:id="rId11" w:history="1">
        <w:r w:rsidR="00A16A7E" w:rsidRPr="002B7065">
          <w:rPr>
            <w:rStyle w:val="Hyperlink"/>
            <w:i/>
          </w:rPr>
          <w:t>Philippe.Billiet@billiet-co.be</w:t>
        </w:r>
      </w:hyperlink>
      <w:r w:rsidR="003B08AE" w:rsidRPr="002E78BC">
        <w:rPr>
          <w:rFonts w:ascii="Times New Roman" w:hAnsi="Times New Roman" w:cs="Times New Roman"/>
          <w:i/>
          <w:sz w:val="20"/>
        </w:rPr>
        <w:t>)</w:t>
      </w:r>
      <w:r w:rsidR="00A16A7E">
        <w:rPr>
          <w:rFonts w:ascii="Times New Roman" w:hAnsi="Times New Roman" w:cs="Times New Roman"/>
          <w:i/>
          <w:sz w:val="20"/>
        </w:rPr>
        <w:t xml:space="preserve"> </w:t>
      </w:r>
    </w:p>
    <w:p w:rsidR="00075855" w:rsidRDefault="00075855" w:rsidP="003B08AE">
      <w:pPr>
        <w:ind w:left="256"/>
        <w:rPr>
          <w:rFonts w:ascii="Times New Roman" w:hAnsi="Times New Roman" w:cs="Times New Roman"/>
          <w:i/>
          <w:sz w:val="20"/>
        </w:rPr>
      </w:pPr>
    </w:p>
    <w:p w:rsidR="00075855" w:rsidRPr="00075855" w:rsidRDefault="00075855" w:rsidP="00075855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</w:rPr>
      </w:pPr>
      <w:r w:rsidRPr="00075855">
        <w:rPr>
          <w:rStyle w:val="Hyperlink"/>
          <w:rFonts w:ascii="Arial" w:hAnsi="Arial" w:cs="Arial"/>
          <w:color w:val="auto"/>
          <w:sz w:val="20"/>
          <w:szCs w:val="20"/>
        </w:rPr>
        <w:t>[Feel free to suggest future events or become partner to future events]</w:t>
      </w:r>
    </w:p>
    <w:p w:rsidR="00075855" w:rsidRPr="00075855" w:rsidRDefault="00075855" w:rsidP="00075855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</w:rPr>
      </w:pPr>
    </w:p>
    <w:p w:rsidR="00075855" w:rsidRPr="00075855" w:rsidRDefault="00075855" w:rsidP="00075855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0"/>
          <w:szCs w:val="20"/>
        </w:rPr>
      </w:pPr>
      <w:r w:rsidRPr="00075855">
        <w:rPr>
          <w:rStyle w:val="Hyperlink"/>
          <w:rFonts w:ascii="Arial" w:hAnsi="Arial" w:cs="Arial"/>
          <w:color w:val="auto"/>
          <w:sz w:val="20"/>
          <w:szCs w:val="20"/>
        </w:rPr>
        <w:t xml:space="preserve">[For other AIA events, see: </w:t>
      </w:r>
      <w:hyperlink r:id="rId12" w:history="1">
        <w:r w:rsidRPr="00075855">
          <w:rPr>
            <w:rStyle w:val="Hyperlink"/>
            <w:rFonts w:ascii="Arial" w:hAnsi="Arial" w:cs="Arial"/>
            <w:color w:val="auto"/>
            <w:sz w:val="20"/>
            <w:szCs w:val="20"/>
          </w:rPr>
          <w:t>www.arbitration-adr.org/activities/?p=conference&amp;a=upcoming</w:t>
        </w:r>
      </w:hyperlink>
      <w:r w:rsidRPr="00075855">
        <w:rPr>
          <w:rStyle w:val="Hyperlink"/>
          <w:rFonts w:ascii="Arial" w:hAnsi="Arial" w:cs="Arial"/>
          <w:color w:val="auto"/>
          <w:sz w:val="20"/>
          <w:szCs w:val="20"/>
        </w:rPr>
        <w:t xml:space="preserve">] </w:t>
      </w:r>
    </w:p>
    <w:p w:rsidR="00075855" w:rsidRDefault="00075855" w:rsidP="00075855">
      <w:pPr>
        <w:autoSpaceDE w:val="0"/>
        <w:autoSpaceDN w:val="0"/>
        <w:adjustRightInd w:val="0"/>
      </w:pPr>
    </w:p>
    <w:p w:rsidR="00075855" w:rsidRDefault="00075855" w:rsidP="000758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[This event is supported by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Billiet &amp; Co Lawyers, Arbitrators &amp; Mediators</w:t>
        </w:r>
      </w:hyperlink>
      <w:r>
        <w:rPr>
          <w:rStyle w:val="Hyperlink"/>
          <w:rFonts w:ascii="Arial" w:hAnsi="Arial" w:cs="Arial"/>
          <w:sz w:val="20"/>
          <w:szCs w:val="20"/>
        </w:rPr>
        <w:t>]</w:t>
      </w:r>
    </w:p>
    <w:p w:rsidR="00075855" w:rsidRDefault="00075855" w:rsidP="00075855">
      <w:pPr>
        <w:ind w:left="256"/>
        <w:rPr>
          <w:rFonts w:ascii="Arial" w:hAnsi="Arial" w:cs="Arial"/>
          <w:sz w:val="20"/>
          <w:szCs w:val="20"/>
        </w:rPr>
      </w:pPr>
    </w:p>
    <w:p w:rsidR="00075855" w:rsidRDefault="00075855" w:rsidP="00075855">
      <w:pPr>
        <w:ind w:left="256"/>
        <w:rPr>
          <w:rFonts w:ascii="Arial" w:hAnsi="Arial" w:cs="Arial"/>
          <w:sz w:val="20"/>
          <w:szCs w:val="20"/>
        </w:rPr>
      </w:pPr>
    </w:p>
    <w:p w:rsidR="00075855" w:rsidRDefault="00075855" w:rsidP="00075855">
      <w:pPr>
        <w:ind w:left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nl-BE" w:eastAsia="nl-BE"/>
        </w:rPr>
        <w:drawing>
          <wp:inline distT="0" distB="0" distL="0" distR="0">
            <wp:extent cx="1741170" cy="675640"/>
            <wp:effectExtent l="0" t="0" r="0" b="0"/>
            <wp:docPr id="12" name="Picture 12" descr="cópia de logo_billiet websit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́pia de logo_billiet website RG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855" w:rsidRDefault="00075855" w:rsidP="00075855">
      <w:pPr>
        <w:ind w:left="256"/>
        <w:rPr>
          <w:rFonts w:ascii="Arial" w:hAnsi="Arial" w:cs="Arial"/>
          <w:sz w:val="20"/>
          <w:szCs w:val="20"/>
        </w:rPr>
      </w:pPr>
    </w:p>
    <w:p w:rsidR="00075855" w:rsidRDefault="00075855" w:rsidP="00075855">
      <w:pPr>
        <w:ind w:left="256"/>
        <w:rPr>
          <w:rFonts w:ascii="Arial" w:hAnsi="Arial" w:cs="Arial"/>
          <w:sz w:val="20"/>
          <w:szCs w:val="20"/>
        </w:rPr>
      </w:pPr>
    </w:p>
    <w:p w:rsidR="00075855" w:rsidRDefault="00075855" w:rsidP="00075855">
      <w:pPr>
        <w:ind w:left="256"/>
        <w:rPr>
          <w:rFonts w:ascii="Arial" w:eastAsia="Times New Roman" w:hAnsi="Arial" w:cs="Arial"/>
          <w:sz w:val="20"/>
          <w:szCs w:val="20"/>
        </w:rPr>
      </w:pPr>
    </w:p>
    <w:p w:rsidR="000B326D" w:rsidRPr="002E78BC" w:rsidRDefault="000B326D" w:rsidP="003B08AE">
      <w:pPr>
        <w:ind w:left="256"/>
        <w:rPr>
          <w:rFonts w:ascii="Times New Roman" w:eastAsia="Times New Roman" w:hAnsi="Times New Roman" w:cs="Times New Roman"/>
          <w:sz w:val="17"/>
          <w:szCs w:val="17"/>
        </w:rPr>
      </w:pPr>
    </w:p>
    <w:sectPr w:rsidR="000B326D" w:rsidRPr="002E78B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4D9D"/>
    <w:multiLevelType w:val="hybridMultilevel"/>
    <w:tmpl w:val="8508FC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B57DA"/>
    <w:multiLevelType w:val="hybridMultilevel"/>
    <w:tmpl w:val="37844238"/>
    <w:lvl w:ilvl="0" w:tplc="0813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6D"/>
    <w:rsid w:val="000604E6"/>
    <w:rsid w:val="00075855"/>
    <w:rsid w:val="000825CC"/>
    <w:rsid w:val="000A6CC2"/>
    <w:rsid w:val="000B326D"/>
    <w:rsid w:val="000B468A"/>
    <w:rsid w:val="001025DA"/>
    <w:rsid w:val="0013104D"/>
    <w:rsid w:val="00145E55"/>
    <w:rsid w:val="00175360"/>
    <w:rsid w:val="001A0262"/>
    <w:rsid w:val="00201888"/>
    <w:rsid w:val="00245C7F"/>
    <w:rsid w:val="002835F0"/>
    <w:rsid w:val="002964ED"/>
    <w:rsid w:val="002E78BC"/>
    <w:rsid w:val="002E7E0F"/>
    <w:rsid w:val="00351691"/>
    <w:rsid w:val="00370593"/>
    <w:rsid w:val="00380D8F"/>
    <w:rsid w:val="003867CF"/>
    <w:rsid w:val="003B08AE"/>
    <w:rsid w:val="004243B9"/>
    <w:rsid w:val="00443C62"/>
    <w:rsid w:val="004741E1"/>
    <w:rsid w:val="004B7F7F"/>
    <w:rsid w:val="004E2DDF"/>
    <w:rsid w:val="00525371"/>
    <w:rsid w:val="00554874"/>
    <w:rsid w:val="00611A08"/>
    <w:rsid w:val="006E62A8"/>
    <w:rsid w:val="00711A07"/>
    <w:rsid w:val="007C1A4A"/>
    <w:rsid w:val="007D47BE"/>
    <w:rsid w:val="007F296F"/>
    <w:rsid w:val="007F4F16"/>
    <w:rsid w:val="008212BB"/>
    <w:rsid w:val="00841F06"/>
    <w:rsid w:val="00893D34"/>
    <w:rsid w:val="008D4132"/>
    <w:rsid w:val="00945B6F"/>
    <w:rsid w:val="0098405C"/>
    <w:rsid w:val="009F5C1B"/>
    <w:rsid w:val="00A11F1D"/>
    <w:rsid w:val="00A16A7E"/>
    <w:rsid w:val="00A9404E"/>
    <w:rsid w:val="00B27BC4"/>
    <w:rsid w:val="00B6022B"/>
    <w:rsid w:val="00B6052C"/>
    <w:rsid w:val="00BA2F98"/>
    <w:rsid w:val="00BE46A4"/>
    <w:rsid w:val="00BE6E7B"/>
    <w:rsid w:val="00C16BF7"/>
    <w:rsid w:val="00C367A1"/>
    <w:rsid w:val="00CF0706"/>
    <w:rsid w:val="00CF101F"/>
    <w:rsid w:val="00D105AD"/>
    <w:rsid w:val="00D17D4A"/>
    <w:rsid w:val="00D920F5"/>
    <w:rsid w:val="00DB3DDB"/>
    <w:rsid w:val="00E97530"/>
    <w:rsid w:val="00F124BE"/>
    <w:rsid w:val="00F22763"/>
    <w:rsid w:val="00F4678D"/>
    <w:rsid w:val="00F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56"/>
      <w:outlineLvl w:val="0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6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E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2964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68A"/>
    <w:rPr>
      <w:rFonts w:ascii="Courier New" w:hAnsi="Courier New" w:cs="Courier New"/>
      <w:sz w:val="20"/>
      <w:szCs w:val="20"/>
      <w:lang w:val="nl-BE" w:eastAsia="nl-BE"/>
    </w:rPr>
  </w:style>
  <w:style w:type="character" w:styleId="Hyperlink">
    <w:name w:val="Hyperlink"/>
    <w:basedOn w:val="DefaultParagraphFont"/>
    <w:uiPriority w:val="99"/>
    <w:unhideWhenUsed/>
    <w:rsid w:val="002E7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256"/>
      <w:outlineLvl w:val="0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96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4ED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2964E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nl-BE" w:eastAsia="nl-B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468A"/>
    <w:rPr>
      <w:rFonts w:ascii="Courier New" w:hAnsi="Courier New" w:cs="Courier New"/>
      <w:sz w:val="20"/>
      <w:szCs w:val="20"/>
      <w:lang w:val="nl-BE" w:eastAsia="nl-BE"/>
    </w:rPr>
  </w:style>
  <w:style w:type="character" w:styleId="Hyperlink">
    <w:name w:val="Hyperlink"/>
    <w:basedOn w:val="DefaultParagraphFont"/>
    <w:uiPriority w:val="99"/>
    <w:unhideWhenUsed/>
    <w:rsid w:val="002E7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illiet-co.b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arbitration-adr.org/activities/?p=conference&amp;a=upcomin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hilippe.Billiet@billiet-co.b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F69F4-3A70-42D0-9E85-2705C286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383</Words>
  <Characters>2391</Characters>
  <Application>Microsoft Office Word</Application>
  <DocSecurity>0</DocSecurity>
  <Lines>199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AIA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Philippe Billiet</cp:lastModifiedBy>
  <cp:revision>38</cp:revision>
  <dcterms:created xsi:type="dcterms:W3CDTF">2016-04-01T06:57:00Z</dcterms:created>
  <dcterms:modified xsi:type="dcterms:W3CDTF">2016-05-10T13:41:00Z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2015-10-06T00:00:00Z</vt:filetime>
  </property>
</Properties>
</file>